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70" w:lineRule="exact"/>
        <w:jc w:val="both"/>
        <w:textAlignment w:val="auto"/>
        <w:rPr>
          <w:rFonts w:ascii="小标宋" w:hAnsi="小标宋" w:eastAsia="小标宋" w:cs="小标宋"/>
          <w:bCs/>
          <w:color w:val="000000"/>
          <w:sz w:val="44"/>
          <w:szCs w:val="44"/>
        </w:rPr>
      </w:pPr>
    </w:p>
    <w:p>
      <w:pPr>
        <w:keepNext w:val="0"/>
        <w:keepLines w:val="0"/>
        <w:pageBreakBefore w:val="0"/>
        <w:kinsoku/>
        <w:wordWrap/>
        <w:overflowPunct/>
        <w:topLinePunct w:val="0"/>
        <w:autoSpaceDE/>
        <w:autoSpaceDN/>
        <w:bidi w:val="0"/>
        <w:spacing w:after="0" w:line="570" w:lineRule="exact"/>
        <w:ind w:firstLine="1320" w:firstLineChars="300"/>
        <w:jc w:val="both"/>
        <w:textAlignment w:val="auto"/>
        <w:rPr>
          <w:rFonts w:ascii="小标宋" w:hAnsi="小标宋" w:eastAsia="小标宋" w:cs="小标宋"/>
          <w:bCs/>
          <w:color w:val="000000"/>
          <w:sz w:val="44"/>
          <w:szCs w:val="44"/>
        </w:rPr>
      </w:pPr>
      <w:r>
        <w:rPr>
          <w:rFonts w:hint="eastAsia" w:ascii="小标宋" w:hAnsi="小标宋" w:eastAsia="小标宋" w:cs="小标宋"/>
          <w:bCs/>
          <w:color w:val="000000"/>
          <w:sz w:val="44"/>
          <w:szCs w:val="44"/>
        </w:rPr>
        <w:t>河北省慈善总会第三届理事会</w:t>
      </w:r>
    </w:p>
    <w:p>
      <w:pPr>
        <w:keepNext w:val="0"/>
        <w:keepLines w:val="0"/>
        <w:pageBreakBefore w:val="0"/>
        <w:kinsoku/>
        <w:wordWrap/>
        <w:overflowPunct/>
        <w:topLinePunct w:val="0"/>
        <w:autoSpaceDE/>
        <w:autoSpaceDN/>
        <w:bidi w:val="0"/>
        <w:spacing w:after="0" w:line="570" w:lineRule="exact"/>
        <w:ind w:firstLine="2640" w:firstLineChars="600"/>
        <w:jc w:val="both"/>
        <w:textAlignment w:val="auto"/>
        <w:rPr>
          <w:rFonts w:ascii="小标宋" w:hAnsi="小标宋" w:eastAsia="小标宋" w:cs="小标宋"/>
          <w:bCs/>
          <w:color w:val="000000"/>
          <w:sz w:val="44"/>
          <w:szCs w:val="44"/>
        </w:rPr>
      </w:pPr>
      <w:r>
        <w:rPr>
          <w:rFonts w:hint="eastAsia" w:ascii="小标宋" w:hAnsi="小标宋" w:eastAsia="小标宋" w:cs="小标宋"/>
          <w:bCs/>
          <w:color w:val="000000"/>
          <w:sz w:val="44"/>
          <w:szCs w:val="44"/>
        </w:rPr>
        <w:t>九次会议工作报告</w:t>
      </w:r>
    </w:p>
    <w:p>
      <w:pPr>
        <w:pStyle w:val="10"/>
        <w:keepNext w:val="0"/>
        <w:keepLines w:val="0"/>
        <w:pageBreakBefore w:val="0"/>
        <w:kinsoku/>
        <w:wordWrap/>
        <w:overflowPunct/>
        <w:topLinePunct w:val="0"/>
        <w:autoSpaceDE/>
        <w:autoSpaceDN/>
        <w:bidi w:val="0"/>
        <w:spacing w:line="570" w:lineRule="exact"/>
        <w:ind w:firstLine="2560" w:firstLineChars="800"/>
        <w:jc w:val="both"/>
        <w:textAlignment w:val="auto"/>
        <w:rPr>
          <w:rFonts w:ascii="仿宋_GB2312" w:eastAsia="仿宋_GB2312"/>
          <w:sz w:val="32"/>
          <w:szCs w:val="32"/>
        </w:rPr>
      </w:pPr>
      <w:r>
        <w:rPr>
          <w:rFonts w:hint="eastAsia" w:ascii="仿宋_GB2312" w:eastAsia="仿宋_GB2312"/>
          <w:sz w:val="32"/>
          <w:szCs w:val="32"/>
        </w:rPr>
        <w:t>省慈善总会会长 曹双平</w:t>
      </w:r>
    </w:p>
    <w:p>
      <w:pPr>
        <w:pStyle w:val="10"/>
        <w:keepNext w:val="0"/>
        <w:keepLines w:val="0"/>
        <w:pageBreakBefore w:val="0"/>
        <w:kinsoku/>
        <w:wordWrap/>
        <w:overflowPunct/>
        <w:topLinePunct w:val="0"/>
        <w:autoSpaceDE/>
        <w:autoSpaceDN/>
        <w:bidi w:val="0"/>
        <w:spacing w:line="570" w:lineRule="exact"/>
        <w:ind w:firstLine="2560" w:firstLineChars="800"/>
        <w:jc w:val="both"/>
        <w:textAlignment w:val="auto"/>
        <w:rPr>
          <w:rFonts w:ascii="仿宋_GB2312" w:eastAsia="仿宋_GB2312"/>
          <w:sz w:val="32"/>
          <w:szCs w:val="32"/>
        </w:rPr>
      </w:pPr>
      <w:r>
        <w:rPr>
          <w:rFonts w:hint="eastAsia" w:ascii="仿宋_GB2312" w:eastAsia="仿宋_GB2312"/>
          <w:sz w:val="32"/>
          <w:szCs w:val="32"/>
        </w:rPr>
        <w:t>（2023年12月20日）</w:t>
      </w:r>
    </w:p>
    <w:p>
      <w:pPr>
        <w:pStyle w:val="10"/>
        <w:keepNext w:val="0"/>
        <w:keepLines w:val="0"/>
        <w:pageBreakBefore w:val="0"/>
        <w:kinsoku/>
        <w:wordWrap/>
        <w:overflowPunct/>
        <w:topLinePunct w:val="0"/>
        <w:autoSpaceDE/>
        <w:autoSpaceDN/>
        <w:bidi w:val="0"/>
        <w:spacing w:line="570" w:lineRule="exact"/>
        <w:ind w:firstLine="2240" w:firstLineChars="700"/>
        <w:textAlignment w:val="auto"/>
        <w:rPr>
          <w:rFonts w:ascii="仿宋_GB2312" w:eastAsia="仿宋_GB2312"/>
          <w:sz w:val="32"/>
          <w:szCs w:val="32"/>
        </w:rPr>
      </w:pPr>
    </w:p>
    <w:p>
      <w:pPr>
        <w:keepNext w:val="0"/>
        <w:keepLines w:val="0"/>
        <w:pageBreakBefore w:val="0"/>
        <w:kinsoku/>
        <w:wordWrap/>
        <w:overflowPunct/>
        <w:topLinePunct w:val="0"/>
        <w:autoSpaceDE/>
        <w:autoSpaceDN/>
        <w:bidi w:val="0"/>
        <w:spacing w:after="0" w:line="570" w:lineRule="exact"/>
        <w:textAlignment w:val="auto"/>
        <w:rPr>
          <w:rFonts w:ascii="仿宋_GB2312" w:eastAsia="仿宋_GB2312"/>
          <w:b/>
          <w:color w:val="000000"/>
          <w:sz w:val="32"/>
          <w:szCs w:val="32"/>
        </w:rPr>
      </w:pPr>
      <w:r>
        <w:rPr>
          <w:rFonts w:hint="eastAsia" w:ascii="仿宋_GB2312" w:eastAsia="仿宋_GB2312"/>
          <w:b/>
          <w:color w:val="000000"/>
          <w:sz w:val="32"/>
          <w:szCs w:val="32"/>
        </w:rPr>
        <w:t>各位监事、理事：</w:t>
      </w:r>
    </w:p>
    <w:p>
      <w:pPr>
        <w:pStyle w:val="10"/>
        <w:keepNext w:val="0"/>
        <w:keepLines w:val="0"/>
        <w:pageBreakBefore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大家上午好。</w:t>
      </w:r>
    </w:p>
    <w:p>
      <w:pPr>
        <w:pStyle w:val="10"/>
        <w:keepNext w:val="0"/>
        <w:keepLines w:val="0"/>
        <w:pageBreakBefore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受河北省慈善总会第三届理事会委托，就今年1月至11月的工作情况和2024年工作思路向各位报告，请予审议。</w:t>
      </w:r>
    </w:p>
    <w:p>
      <w:pPr>
        <w:pStyle w:val="10"/>
        <w:keepNext w:val="0"/>
        <w:keepLines w:val="0"/>
        <w:pageBreakBefore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今年以来，省慈善总会在中华慈善总会的</w:t>
      </w:r>
      <w:r>
        <w:rPr>
          <w:rFonts w:hint="eastAsia" w:ascii="仿宋_GB2312" w:eastAsia="仿宋_GB2312"/>
          <w:sz w:val="32"/>
          <w:szCs w:val="32"/>
          <w:lang w:val="en-US" w:eastAsia="zh-CN"/>
        </w:rPr>
        <w:t>大力支持、</w:t>
      </w:r>
      <w:r>
        <w:rPr>
          <w:rFonts w:hint="eastAsia" w:ascii="仿宋_GB2312" w:eastAsia="仿宋_GB2312"/>
          <w:sz w:val="32"/>
          <w:szCs w:val="32"/>
        </w:rPr>
        <w:t>省民政厅党组的</w:t>
      </w:r>
      <w:r>
        <w:rPr>
          <w:rFonts w:hint="eastAsia" w:ascii="仿宋_GB2312" w:eastAsia="仿宋_GB2312"/>
          <w:sz w:val="32"/>
          <w:szCs w:val="32"/>
          <w:lang w:val="en-US" w:eastAsia="zh-CN"/>
        </w:rPr>
        <w:t>亲切关怀和正确领导</w:t>
      </w:r>
      <w:r>
        <w:rPr>
          <w:rFonts w:hint="eastAsia" w:ascii="仿宋_GB2312" w:eastAsia="仿宋_GB2312"/>
          <w:sz w:val="32"/>
          <w:szCs w:val="32"/>
        </w:rPr>
        <w:t>下，以习近平新时代中国特色社会主义思想为指导，认真学习和宣传贯彻党的二十大精神，深入</w:t>
      </w:r>
      <w:r>
        <w:rPr>
          <w:rFonts w:hint="eastAsia" w:ascii="仿宋_GB2312" w:eastAsia="仿宋_GB2312"/>
          <w:sz w:val="32"/>
          <w:szCs w:val="32"/>
          <w:lang w:val="en-US" w:eastAsia="zh-CN"/>
        </w:rPr>
        <w:t>贯彻</w:t>
      </w:r>
      <w:r>
        <w:rPr>
          <w:rFonts w:hint="eastAsia" w:ascii="仿宋_GB2312" w:eastAsia="仿宋_GB2312"/>
          <w:sz w:val="32"/>
          <w:szCs w:val="32"/>
        </w:rPr>
        <w:t>落实《慈善法》和《河北省慈善事业促进办法》，积极践行慈善组织宗旨使命，</w:t>
      </w:r>
      <w:r>
        <w:rPr>
          <w:rFonts w:hint="eastAsia" w:ascii="仿宋_GB2312" w:eastAsia="仿宋_GB2312"/>
          <w:sz w:val="32"/>
          <w:szCs w:val="32"/>
          <w:lang w:val="en-US" w:eastAsia="zh-CN"/>
        </w:rPr>
        <w:t>坚持</w:t>
      </w:r>
      <w:r>
        <w:rPr>
          <w:rFonts w:hint="eastAsia" w:ascii="仿宋_GB2312" w:eastAsia="仿宋_GB2312"/>
          <w:sz w:val="32"/>
          <w:szCs w:val="32"/>
        </w:rPr>
        <w:t>“慈善为民”的服务理念，</w:t>
      </w:r>
      <w:r>
        <w:rPr>
          <w:rFonts w:hint="eastAsia" w:ascii="仿宋_GB2312" w:eastAsia="仿宋_GB2312"/>
          <w:sz w:val="32"/>
          <w:szCs w:val="32"/>
          <w:lang w:val="en-US" w:eastAsia="zh-CN"/>
        </w:rPr>
        <w:t>紧紧</w:t>
      </w:r>
      <w:r>
        <w:rPr>
          <w:rFonts w:hint="eastAsia" w:ascii="仿宋_GB2312" w:eastAsia="仿宋_GB2312"/>
          <w:sz w:val="32"/>
          <w:szCs w:val="32"/>
        </w:rPr>
        <w:t>围绕中心、服务大局，不断推进总会慈善事业发展再上新台阶。截至11月底，总会共筹集</w:t>
      </w:r>
      <w:r>
        <w:rPr>
          <w:rFonts w:hint="eastAsia" w:ascii="仿宋_GB2312" w:eastAsia="仿宋_GB2312"/>
          <w:sz w:val="32"/>
          <w:szCs w:val="32"/>
          <w:lang w:val="en-US" w:eastAsia="zh-CN"/>
        </w:rPr>
        <w:t>慈善</w:t>
      </w:r>
      <w:r>
        <w:rPr>
          <w:rFonts w:hint="eastAsia" w:ascii="仿宋_GB2312" w:eastAsia="仿宋_GB2312"/>
          <w:sz w:val="32"/>
          <w:szCs w:val="32"/>
        </w:rPr>
        <w:t>款物</w:t>
      </w:r>
      <w:r>
        <w:rPr>
          <w:rFonts w:hint="eastAsia" w:ascii="仿宋_GB2312" w:eastAsia="仿宋_GB2312"/>
          <w:sz w:val="32"/>
          <w:szCs w:val="32"/>
          <w:u w:val="none"/>
          <w:lang w:val="en-US" w:eastAsia="zh-CN"/>
        </w:rPr>
        <w:t>31713.20</w:t>
      </w:r>
      <w:r>
        <w:rPr>
          <w:rFonts w:hint="eastAsia" w:ascii="仿宋_GB2312" w:eastAsia="仿宋_GB2312"/>
          <w:sz w:val="32"/>
          <w:szCs w:val="32"/>
          <w:highlight w:val="none"/>
          <w:u w:val="none"/>
        </w:rPr>
        <w:t>万元</w:t>
      </w:r>
      <w:r>
        <w:rPr>
          <w:rFonts w:hint="eastAsia" w:ascii="仿宋_GB2312" w:eastAsia="仿宋_GB2312"/>
          <w:sz w:val="32"/>
          <w:szCs w:val="32"/>
          <w:u w:val="none"/>
        </w:rPr>
        <w:t>，共支出慈善款物</w:t>
      </w:r>
      <w:r>
        <w:rPr>
          <w:rFonts w:hint="eastAsia" w:ascii="仿宋_GB2312" w:eastAsia="仿宋_GB2312"/>
          <w:sz w:val="32"/>
          <w:szCs w:val="32"/>
          <w:u w:val="none"/>
          <w:lang w:val="en-US" w:eastAsia="zh-CN"/>
        </w:rPr>
        <w:t>31757.13</w:t>
      </w:r>
      <w:r>
        <w:rPr>
          <w:rFonts w:hint="eastAsia" w:ascii="仿宋_GB2312" w:eastAsia="仿宋_GB2312"/>
          <w:sz w:val="32"/>
          <w:szCs w:val="32"/>
          <w:highlight w:val="none"/>
          <w:u w:val="none"/>
        </w:rPr>
        <w:t>万元</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在</w:t>
      </w:r>
      <w:r>
        <w:rPr>
          <w:rFonts w:hint="eastAsia" w:ascii="仿宋_GB2312" w:eastAsia="仿宋_GB2312"/>
          <w:sz w:val="32"/>
          <w:szCs w:val="32"/>
        </w:rPr>
        <w:t>助力乡村振兴、改善民生、抗洪救灾</w:t>
      </w:r>
      <w:r>
        <w:rPr>
          <w:rFonts w:hint="eastAsia" w:ascii="仿宋_GB2312" w:eastAsia="仿宋_GB2312"/>
          <w:sz w:val="32"/>
          <w:szCs w:val="32"/>
          <w:lang w:val="en-US" w:eastAsia="zh-CN"/>
        </w:rPr>
        <w:t>等项</w:t>
      </w:r>
      <w:r>
        <w:rPr>
          <w:rFonts w:hint="eastAsia" w:ascii="仿宋_GB2312" w:eastAsia="仿宋_GB2312"/>
          <w:sz w:val="32"/>
          <w:szCs w:val="32"/>
        </w:rPr>
        <w:t>工作</w:t>
      </w:r>
      <w:r>
        <w:rPr>
          <w:rFonts w:hint="eastAsia" w:ascii="仿宋_GB2312" w:eastAsia="仿宋_GB2312"/>
          <w:sz w:val="32"/>
          <w:szCs w:val="32"/>
          <w:lang w:val="en-US" w:eastAsia="zh-CN"/>
        </w:rPr>
        <w:t>中充分</w:t>
      </w:r>
      <w:r>
        <w:rPr>
          <w:rFonts w:hint="eastAsia" w:ascii="仿宋_GB2312" w:eastAsia="仿宋_GB2312"/>
          <w:sz w:val="32"/>
          <w:szCs w:val="32"/>
        </w:rPr>
        <w:t>发挥了作用。年</w:t>
      </w:r>
      <w:r>
        <w:rPr>
          <w:rFonts w:hint="eastAsia" w:ascii="仿宋_GB2312" w:eastAsia="仿宋_GB2312"/>
          <w:sz w:val="32"/>
          <w:szCs w:val="32"/>
          <w:lang w:val="en-US" w:eastAsia="zh-CN"/>
        </w:rPr>
        <w:t>内</w:t>
      </w:r>
      <w:r>
        <w:rPr>
          <w:rFonts w:hint="eastAsia" w:ascii="仿宋_GB2312" w:eastAsia="仿宋_GB2312"/>
          <w:sz w:val="32"/>
          <w:szCs w:val="32"/>
          <w:lang w:eastAsia="zh-CN"/>
        </w:rPr>
        <w:t>，</w:t>
      </w:r>
      <w:r>
        <w:rPr>
          <w:rFonts w:hint="eastAsia" w:ascii="仿宋_GB2312" w:eastAsia="仿宋_GB2312"/>
          <w:sz w:val="32"/>
          <w:szCs w:val="32"/>
          <w:lang w:val="en-US" w:eastAsia="zh-CN"/>
        </w:rPr>
        <w:t>先后获得首届河北慈善奖——“慈善团体”荣誉称号、省抗洪救灾“先进集体”和</w:t>
      </w:r>
      <w:r>
        <w:rPr>
          <w:rFonts w:hint="eastAsia" w:ascii="仿宋_GB2312" w:eastAsia="仿宋_GB2312"/>
          <w:sz w:val="32"/>
          <w:szCs w:val="32"/>
        </w:rPr>
        <w:t>中华慈善总会授予的“2022年度‘中华慈善品牌’项目——晶龙集团‘捐助百所希望小学’项目”</w:t>
      </w:r>
      <w:r>
        <w:rPr>
          <w:rFonts w:hint="eastAsia" w:ascii="仿宋_GB2312" w:eastAsia="仿宋_GB2312"/>
          <w:sz w:val="32"/>
          <w:szCs w:val="32"/>
          <w:lang w:val="en-US" w:eastAsia="zh-CN"/>
        </w:rPr>
        <w:t>奖</w:t>
      </w:r>
      <w:r>
        <w:rPr>
          <w:rFonts w:hint="eastAsia" w:ascii="仿宋_GB2312" w:eastAsia="仿宋_GB2312"/>
          <w:sz w:val="32"/>
          <w:szCs w:val="32"/>
        </w:rPr>
        <w:t>。</w:t>
      </w:r>
    </w:p>
    <w:p>
      <w:pPr>
        <w:keepNext w:val="0"/>
        <w:keepLines w:val="0"/>
        <w:pageBreakBefore w:val="0"/>
        <w:numPr>
          <w:ilvl w:val="0"/>
          <w:numId w:val="1"/>
        </w:numPr>
        <w:kinsoku/>
        <w:wordWrap/>
        <w:overflowPunct/>
        <w:topLinePunct w:val="0"/>
        <w:autoSpaceDE/>
        <w:autoSpaceDN/>
        <w:bidi w:val="0"/>
        <w:spacing w:line="57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jc w:val="both"/>
        <w:textAlignment w:val="auto"/>
        <w:rPr>
          <w:rFonts w:hint="default" w:ascii="楷体" w:hAnsi="楷体" w:eastAsia="楷体" w:cs="楷体"/>
          <w:color w:val="auto"/>
          <w:kern w:val="2"/>
          <w:sz w:val="32"/>
          <w:szCs w:val="32"/>
          <w:lang w:val="en-US" w:eastAsia="zh-CN"/>
        </w:rPr>
      </w:pPr>
      <w:r>
        <w:rPr>
          <w:rFonts w:hint="eastAsia" w:ascii="楷体" w:hAnsi="楷体" w:eastAsia="楷体" w:cs="楷体"/>
          <w:color w:val="auto"/>
          <w:kern w:val="2"/>
          <w:sz w:val="32"/>
          <w:szCs w:val="32"/>
          <w:lang w:val="en-US" w:eastAsia="zh-CN"/>
        </w:rPr>
        <w:t>（一）以党建引领，自身建设全面加强</w:t>
      </w:r>
    </w:p>
    <w:p>
      <w:pPr>
        <w:pStyle w:val="10"/>
        <w:keepNext w:val="0"/>
        <w:keepLines w:val="0"/>
        <w:pageBreakBefore w:val="0"/>
        <w:tabs>
          <w:tab w:val="left" w:pos="0"/>
        </w:tabs>
        <w:kinsoku/>
        <w:wordWrap/>
        <w:overflowPunct/>
        <w:topLinePunct w:val="0"/>
        <w:autoSpaceDE/>
        <w:autoSpaceDN/>
        <w:bidi w:val="0"/>
        <w:spacing w:line="570" w:lineRule="exact"/>
        <w:ind w:firstLine="643" w:firstLineChars="200"/>
        <w:textAlignment w:val="auto"/>
        <w:rPr>
          <w:rFonts w:ascii="仿宋_GB2312" w:eastAsia="仿宋_GB2312"/>
          <w:sz w:val="32"/>
          <w:szCs w:val="32"/>
        </w:rPr>
      </w:pP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从学习教育入手深入</w:t>
      </w:r>
      <w:r>
        <w:rPr>
          <w:rFonts w:hint="eastAsia" w:ascii="仿宋_GB2312" w:eastAsia="仿宋_GB2312"/>
          <w:sz w:val="32"/>
          <w:szCs w:val="32"/>
        </w:rPr>
        <w:t>做好党建工作</w:t>
      </w:r>
      <w:r>
        <w:rPr>
          <w:rFonts w:hint="eastAsia" w:ascii="仿宋_GB2312" w:eastAsia="仿宋_GB2312"/>
          <w:sz w:val="32"/>
          <w:szCs w:val="32"/>
          <w:lang w:eastAsia="zh-CN"/>
        </w:rPr>
        <w:t>。</w:t>
      </w:r>
      <w:r>
        <w:rPr>
          <w:rFonts w:hint="eastAsia" w:ascii="仿宋_GB2312" w:eastAsia="仿宋_GB2312"/>
          <w:sz w:val="32"/>
          <w:szCs w:val="32"/>
          <w:lang w:val="en-US" w:eastAsia="zh-CN"/>
        </w:rPr>
        <w:t>党支部组织</w:t>
      </w:r>
      <w:r>
        <w:rPr>
          <w:rFonts w:hint="eastAsia" w:ascii="仿宋_GB2312" w:eastAsia="仿宋_GB2312"/>
          <w:sz w:val="32"/>
          <w:szCs w:val="32"/>
        </w:rPr>
        <w:t>全体党员干部职工深入学习领会党的二十大精神和习近平总书记</w:t>
      </w:r>
      <w:r>
        <w:rPr>
          <w:rFonts w:hint="eastAsia" w:ascii="仿宋_GB2312" w:eastAsia="仿宋_GB2312"/>
          <w:sz w:val="32"/>
          <w:szCs w:val="32"/>
          <w:lang w:val="en-US" w:eastAsia="zh-CN"/>
        </w:rPr>
        <w:t>有关慈善工作</w:t>
      </w:r>
      <w:r>
        <w:rPr>
          <w:rFonts w:hint="eastAsia" w:ascii="仿宋_GB2312" w:eastAsia="仿宋_GB2312"/>
          <w:sz w:val="32"/>
          <w:szCs w:val="32"/>
        </w:rPr>
        <w:t>的重要论述，不断增强政治自觉，坚定制度自信，激励担当作为。</w:t>
      </w:r>
      <w:r>
        <w:rPr>
          <w:rFonts w:hint="eastAsia" w:ascii="仿宋_GB2312" w:eastAsia="仿宋_GB2312"/>
          <w:sz w:val="32"/>
          <w:szCs w:val="32"/>
          <w:lang w:val="en-US" w:eastAsia="zh-CN"/>
        </w:rPr>
        <w:t>党支部在深入学习贯彻习近平中国特色社会主义思想主题教育活动中</w:t>
      </w:r>
      <w:r>
        <w:rPr>
          <w:rFonts w:hint="eastAsia" w:ascii="仿宋_GB2312" w:eastAsia="仿宋_GB2312"/>
          <w:sz w:val="32"/>
          <w:szCs w:val="32"/>
        </w:rPr>
        <w:t>，印发了《2023年中共河北省慈善总会和减灾救灾协会联合支部委员会主题教育专题内容学习计划安排》，</w:t>
      </w:r>
      <w:r>
        <w:rPr>
          <w:rFonts w:hint="eastAsia" w:ascii="仿宋_GB2312" w:eastAsia="仿宋_GB2312"/>
          <w:sz w:val="32"/>
          <w:szCs w:val="32"/>
          <w:lang w:val="en-US" w:eastAsia="zh-CN"/>
        </w:rPr>
        <w:t>并按计划认真组织落实</w:t>
      </w:r>
      <w:r>
        <w:rPr>
          <w:rFonts w:hint="eastAsia" w:ascii="仿宋_GB2312" w:eastAsia="仿宋_GB2312"/>
          <w:sz w:val="32"/>
          <w:szCs w:val="32"/>
        </w:rPr>
        <w:t>。</w:t>
      </w:r>
      <w:r>
        <w:rPr>
          <w:rFonts w:hint="eastAsia" w:ascii="仿宋_GB2312" w:eastAsia="仿宋_GB2312"/>
          <w:sz w:val="32"/>
          <w:szCs w:val="32"/>
          <w:lang w:val="en-US" w:eastAsia="zh-CN"/>
        </w:rPr>
        <w:t>在党支部日常工作中，我们</w:t>
      </w:r>
      <w:r>
        <w:rPr>
          <w:rFonts w:hint="eastAsia" w:ascii="仿宋_GB2312" w:eastAsia="仿宋_GB2312"/>
          <w:sz w:val="32"/>
          <w:szCs w:val="32"/>
        </w:rPr>
        <w:t>认真</w:t>
      </w:r>
      <w:r>
        <w:rPr>
          <w:rFonts w:hint="eastAsia" w:ascii="仿宋_GB2312" w:eastAsia="仿宋_GB2312"/>
          <w:sz w:val="32"/>
          <w:szCs w:val="32"/>
          <w:lang w:val="en-US" w:eastAsia="zh-CN"/>
        </w:rPr>
        <w:t>组织</w:t>
      </w:r>
      <w:r>
        <w:rPr>
          <w:rFonts w:hint="eastAsia" w:ascii="仿宋_GB2312" w:eastAsia="仿宋_GB2312"/>
          <w:sz w:val="32"/>
          <w:szCs w:val="32"/>
        </w:rPr>
        <w:t>落实“三会一课”制度，截至目前共召开党员大会4次、支部委员会11次、</w:t>
      </w:r>
      <w:r>
        <w:rPr>
          <w:rFonts w:hint="eastAsia" w:ascii="仿宋_GB2312" w:eastAsia="仿宋_GB2312"/>
          <w:sz w:val="32"/>
          <w:szCs w:val="32"/>
          <w:highlight w:val="none"/>
        </w:rPr>
        <w:t>讲党课4次，有</w:t>
      </w:r>
      <w:r>
        <w:rPr>
          <w:rFonts w:hint="eastAsia" w:ascii="仿宋_GB2312" w:eastAsia="仿宋_GB2312"/>
          <w:sz w:val="32"/>
          <w:szCs w:val="32"/>
        </w:rPr>
        <w:t>效提升了党员素质、增强了党内团结。</w:t>
      </w:r>
      <w:r>
        <w:rPr>
          <w:rFonts w:hint="eastAsia" w:ascii="仿宋_GB2312" w:eastAsia="仿宋_GB2312"/>
          <w:sz w:val="32"/>
          <w:szCs w:val="32"/>
          <w:lang w:val="en-US" w:eastAsia="zh-CN"/>
        </w:rPr>
        <w:t>积极</w:t>
      </w:r>
      <w:r>
        <w:rPr>
          <w:rFonts w:hint="eastAsia" w:ascii="仿宋_GB2312" w:eastAsia="仿宋_GB2312"/>
          <w:sz w:val="32"/>
          <w:szCs w:val="32"/>
        </w:rPr>
        <w:t>做好党员发展工作，经过一年来的培养，今年支部又成功发展预备党员1名，培养发展对象1名。</w:t>
      </w:r>
      <w:r>
        <w:rPr>
          <w:rFonts w:hint="eastAsia" w:ascii="仿宋_GB2312" w:eastAsia="仿宋_GB2312"/>
          <w:sz w:val="32"/>
          <w:szCs w:val="32"/>
          <w:lang w:val="en-US" w:eastAsia="zh-CN"/>
        </w:rPr>
        <w:t>并</w:t>
      </w:r>
      <w:r>
        <w:rPr>
          <w:rFonts w:hint="eastAsia" w:ascii="仿宋_GB2312" w:eastAsia="仿宋_GB2312"/>
          <w:sz w:val="32"/>
          <w:szCs w:val="32"/>
        </w:rPr>
        <w:t>先后</w:t>
      </w:r>
      <w:r>
        <w:rPr>
          <w:rFonts w:hint="eastAsia" w:ascii="仿宋_GB2312" w:eastAsia="仿宋_GB2312"/>
          <w:sz w:val="32"/>
          <w:szCs w:val="32"/>
          <w:lang w:val="en-US" w:eastAsia="zh-CN"/>
        </w:rPr>
        <w:t>多次举办主题教育实践活动，主要有</w:t>
      </w:r>
      <w:r>
        <w:rPr>
          <w:rFonts w:hint="eastAsia" w:ascii="仿宋_GB2312" w:eastAsia="仿宋_GB2312"/>
          <w:sz w:val="32"/>
          <w:szCs w:val="32"/>
        </w:rPr>
        <w:t>赴高平地道战纪念馆参观学习、“七·一”主题党日党员与党旗合影、暖心慰问驻村干部，赴市儿童福利院走访慰问等“我为群众办实事”实践活动，</w:t>
      </w:r>
      <w:r>
        <w:rPr>
          <w:rFonts w:hint="eastAsia" w:ascii="仿宋_GB2312" w:eastAsia="仿宋_GB2312"/>
          <w:sz w:val="32"/>
          <w:szCs w:val="32"/>
          <w:lang w:val="en-US" w:eastAsia="zh-CN"/>
        </w:rPr>
        <w:t>使</w:t>
      </w:r>
      <w:r>
        <w:rPr>
          <w:rFonts w:hint="eastAsia" w:ascii="仿宋_GB2312" w:eastAsia="仿宋_GB2312"/>
          <w:sz w:val="32"/>
          <w:szCs w:val="32"/>
        </w:rPr>
        <w:t>学习贯彻习近平新时代中国特色社会主义思想不断走心走深走实。</w:t>
      </w:r>
      <w:r>
        <w:rPr>
          <w:rFonts w:hint="eastAsia" w:ascii="仿宋_GB2312" w:eastAsia="仿宋_GB2312"/>
          <w:b/>
          <w:bCs/>
          <w:sz w:val="32"/>
          <w:szCs w:val="32"/>
        </w:rPr>
        <w:t>二是</w:t>
      </w:r>
      <w:r>
        <w:rPr>
          <w:rFonts w:hint="eastAsia" w:ascii="仿宋_GB2312" w:eastAsia="仿宋_GB2312"/>
          <w:sz w:val="32"/>
          <w:szCs w:val="32"/>
        </w:rPr>
        <w:t>全力做好党支部换届选举工作。今年10月，总会联合党支部届满，报</w:t>
      </w:r>
      <w:r>
        <w:rPr>
          <w:rFonts w:hint="eastAsia" w:ascii="仿宋_GB2312" w:eastAsia="仿宋_GB2312"/>
          <w:sz w:val="32"/>
          <w:szCs w:val="32"/>
          <w:lang w:val="en-US" w:eastAsia="zh-CN"/>
        </w:rPr>
        <w:t>请</w:t>
      </w:r>
      <w:r>
        <w:rPr>
          <w:rFonts w:hint="eastAsia" w:ascii="仿宋_GB2312" w:eastAsia="仿宋_GB2312"/>
          <w:sz w:val="32"/>
          <w:szCs w:val="32"/>
        </w:rPr>
        <w:t>上级党委批准，已于10月8日召开全体党员大会，进行了换届选举工作，产生了新一届党支部</w:t>
      </w:r>
      <w:r>
        <w:rPr>
          <w:rFonts w:hint="eastAsia" w:ascii="仿宋_GB2312" w:eastAsia="仿宋_GB2312"/>
          <w:sz w:val="32"/>
          <w:szCs w:val="32"/>
          <w:lang w:val="en-US" w:eastAsia="zh-CN"/>
        </w:rPr>
        <w:t>委员会。</w:t>
      </w:r>
      <w:r>
        <w:rPr>
          <w:rFonts w:hint="eastAsia" w:ascii="仿宋_GB2312" w:eastAsia="仿宋_GB2312"/>
          <w:b/>
          <w:bCs/>
          <w:sz w:val="32"/>
          <w:szCs w:val="32"/>
        </w:rPr>
        <w:t>三是</w:t>
      </w:r>
      <w:r>
        <w:rPr>
          <w:rFonts w:hint="eastAsia" w:ascii="仿宋_GB2312" w:eastAsia="仿宋_GB2312"/>
          <w:sz w:val="32"/>
          <w:szCs w:val="32"/>
        </w:rPr>
        <w:t>注重经验交流，加强外联合作。积极参加中华慈善总会、腾讯公益等平台组织的各类会议及培训活动，不断拓宽视野，加强业务沟通，加大推进慈善工作队伍专业化、职业化水平。</w:t>
      </w:r>
      <w:r>
        <w:rPr>
          <w:rFonts w:hint="eastAsia" w:ascii="仿宋_GB2312" w:eastAsia="仿宋_GB2312"/>
          <w:b/>
          <w:bCs/>
          <w:sz w:val="32"/>
          <w:szCs w:val="32"/>
          <w:lang w:val="en-US" w:eastAsia="zh-CN"/>
        </w:rPr>
        <w:t>四</w:t>
      </w:r>
      <w:r>
        <w:rPr>
          <w:rFonts w:hint="eastAsia" w:ascii="仿宋_GB2312" w:eastAsia="仿宋_GB2312"/>
          <w:b/>
          <w:bCs/>
          <w:sz w:val="32"/>
          <w:szCs w:val="32"/>
        </w:rPr>
        <w:t>是</w:t>
      </w:r>
      <w:r>
        <w:rPr>
          <w:rFonts w:hint="eastAsia" w:ascii="仿宋_GB2312" w:eastAsia="仿宋_GB2312"/>
          <w:sz w:val="32"/>
          <w:szCs w:val="32"/>
        </w:rPr>
        <w:t>进一步加强财务管理和监督。按照《慈善法》要求和捐赠协议约定，严格慈善款物的管理和使用，确保每一分钱都能及时、有效地用到最需要的地方。</w:t>
      </w:r>
      <w:r>
        <w:rPr>
          <w:rFonts w:hint="eastAsia" w:ascii="仿宋_GB2312" w:eastAsia="仿宋_GB2312"/>
          <w:b/>
          <w:bCs/>
          <w:sz w:val="32"/>
          <w:szCs w:val="32"/>
          <w:lang w:val="en-US" w:eastAsia="zh-CN"/>
        </w:rPr>
        <w:t>五是</w:t>
      </w:r>
      <w:r>
        <w:rPr>
          <w:rFonts w:hint="eastAsia" w:ascii="仿宋_GB2312" w:eastAsia="仿宋_GB2312"/>
          <w:sz w:val="32"/>
          <w:szCs w:val="32"/>
          <w:lang w:val="en-US" w:eastAsia="zh-CN"/>
        </w:rPr>
        <w:t>依</w:t>
      </w:r>
      <w:r>
        <w:rPr>
          <w:rFonts w:hint="eastAsia" w:ascii="仿宋_GB2312" w:eastAsia="仿宋_GB2312"/>
          <w:sz w:val="32"/>
          <w:szCs w:val="32"/>
        </w:rPr>
        <w:t>照合法合规、本金安全原则，做好慈善资金保值增值工作。</w:t>
      </w:r>
      <w:r>
        <w:rPr>
          <w:rFonts w:hint="eastAsia" w:ascii="仿宋_GB2312" w:eastAsia="仿宋_GB2312"/>
          <w:b/>
          <w:bCs/>
          <w:sz w:val="32"/>
          <w:szCs w:val="32"/>
          <w:lang w:val="en-US" w:eastAsia="zh-CN"/>
        </w:rPr>
        <w:t>六是</w:t>
      </w:r>
      <w:r>
        <w:rPr>
          <w:rFonts w:hint="eastAsia" w:ascii="仿宋_GB2312" w:eastAsia="仿宋_GB2312"/>
          <w:b w:val="0"/>
          <w:bCs w:val="0"/>
          <w:sz w:val="32"/>
          <w:szCs w:val="32"/>
          <w:lang w:val="en-US" w:eastAsia="zh-CN"/>
        </w:rPr>
        <w:t>严格</w:t>
      </w:r>
      <w:r>
        <w:rPr>
          <w:rFonts w:hint="eastAsia" w:ascii="仿宋_GB2312" w:eastAsia="仿宋_GB2312"/>
          <w:sz w:val="32"/>
          <w:szCs w:val="32"/>
        </w:rPr>
        <w:t>实行信息公开，按规定在“慈善中国”平台和总会自媒体平台发布捐赠信息，自觉接受主管部门、监事会和社会各界监督，进一步提高</w:t>
      </w:r>
      <w:r>
        <w:rPr>
          <w:rFonts w:hint="eastAsia" w:ascii="仿宋_GB2312" w:eastAsia="仿宋_GB2312"/>
          <w:sz w:val="32"/>
          <w:szCs w:val="32"/>
          <w:lang w:val="en-US" w:eastAsia="zh-CN"/>
        </w:rPr>
        <w:t>了</w:t>
      </w:r>
      <w:r>
        <w:rPr>
          <w:rFonts w:hint="eastAsia" w:ascii="仿宋_GB2312" w:eastAsia="仿宋_GB2312"/>
          <w:sz w:val="32"/>
          <w:szCs w:val="32"/>
        </w:rPr>
        <w:t>总会的社会公信力。</w:t>
      </w:r>
    </w:p>
    <w:p>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jc w:val="both"/>
        <w:textAlignment w:val="auto"/>
        <w:rPr>
          <w:rFonts w:hint="eastAsia" w:ascii="楷体" w:hAnsi="楷体" w:eastAsia="楷体" w:cs="楷体"/>
          <w:color w:val="auto"/>
          <w:kern w:val="2"/>
          <w:sz w:val="32"/>
          <w:szCs w:val="32"/>
          <w:lang w:val="en-US" w:eastAsia="zh-CN"/>
        </w:rPr>
      </w:pPr>
      <w:r>
        <w:rPr>
          <w:rFonts w:hint="eastAsia" w:ascii="楷体" w:hAnsi="楷体" w:eastAsia="楷体" w:cs="楷体"/>
          <w:color w:val="auto"/>
          <w:kern w:val="2"/>
          <w:sz w:val="32"/>
          <w:szCs w:val="32"/>
          <w:lang w:val="en-US" w:eastAsia="zh-CN"/>
        </w:rPr>
        <w:t>（二）抓住重点兼顾一般，努力打造慈善品牌</w:t>
      </w:r>
    </w:p>
    <w:p>
      <w:pPr>
        <w:pStyle w:val="10"/>
        <w:keepNext w:val="0"/>
        <w:keepLines w:val="0"/>
        <w:pageBreakBefore w:val="0"/>
        <w:kinsoku/>
        <w:wordWrap/>
        <w:overflowPunct/>
        <w:topLinePunct w:val="0"/>
        <w:autoSpaceDE/>
        <w:autoSpaceDN/>
        <w:bidi w:val="0"/>
        <w:spacing w:line="570" w:lineRule="exact"/>
        <w:ind w:firstLine="640" w:firstLineChars="200"/>
        <w:textAlignment w:val="auto"/>
        <w:rPr>
          <w:rFonts w:ascii="楷体" w:hAnsi="楷体" w:eastAsia="楷体" w:cs="楷体"/>
          <w:sz w:val="32"/>
          <w:szCs w:val="32"/>
          <w:highlight w:val="none"/>
        </w:rPr>
      </w:pPr>
      <w:r>
        <w:rPr>
          <w:rFonts w:hint="eastAsia" w:ascii="楷体" w:hAnsi="楷体" w:eastAsia="楷体" w:cs="楷体"/>
          <w:sz w:val="32"/>
          <w:szCs w:val="32"/>
          <w:highlight w:val="none"/>
        </w:rPr>
        <w:t>1.持续开展好“慈善助困救心工程”3个救助项目</w:t>
      </w:r>
    </w:p>
    <w:p>
      <w:pPr>
        <w:pStyle w:val="10"/>
        <w:keepNext w:val="0"/>
        <w:keepLines w:val="0"/>
        <w:pageBreakBefore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与中国社会工作协会儿童社会救助委员会合作实施的“国家能源爱心行动”项目，与爱佑华夏慈善基金会合作开展的“爱佑童心”项目，与中国移动慈善基金会、泰达国际心血管病医院合作开展“中国移动爱‘心’行动——困境先心病儿童救助计划”三期项目，今年1月至11月，共为</w:t>
      </w:r>
      <w:r>
        <w:rPr>
          <w:rFonts w:hint="eastAsia" w:ascii="仿宋_GB2312" w:eastAsia="仿宋_GB2312"/>
          <w:sz w:val="32"/>
          <w:szCs w:val="32"/>
          <w:highlight w:val="none"/>
          <w:u w:val="none"/>
        </w:rPr>
        <w:t>178名困难家庭先天性心脏病患儿进行了手术救治，</w:t>
      </w:r>
      <w:r>
        <w:rPr>
          <w:rFonts w:hint="eastAsia" w:ascii="仿宋_GB2312" w:eastAsia="仿宋_GB2312"/>
          <w:sz w:val="32"/>
          <w:szCs w:val="32"/>
          <w:highlight w:val="none"/>
          <w:u w:val="none"/>
          <w:lang w:val="en-US" w:eastAsia="zh-CN"/>
        </w:rPr>
        <w:t>共支付</w:t>
      </w:r>
      <w:r>
        <w:rPr>
          <w:rFonts w:hint="eastAsia" w:ascii="仿宋_GB2312" w:eastAsia="仿宋_GB2312"/>
          <w:sz w:val="32"/>
          <w:szCs w:val="32"/>
          <w:highlight w:val="none"/>
          <w:u w:val="none"/>
        </w:rPr>
        <w:t>救助</w:t>
      </w:r>
      <w:r>
        <w:rPr>
          <w:rFonts w:hint="eastAsia" w:ascii="仿宋_GB2312" w:eastAsia="仿宋_GB2312"/>
          <w:sz w:val="32"/>
          <w:szCs w:val="32"/>
          <w:highlight w:val="none"/>
          <w:u w:val="none"/>
          <w:lang w:val="en-US" w:eastAsia="zh-CN"/>
        </w:rPr>
        <w:t>善</w:t>
      </w:r>
      <w:r>
        <w:rPr>
          <w:rFonts w:hint="eastAsia" w:ascii="仿宋_GB2312" w:eastAsia="仿宋_GB2312"/>
          <w:sz w:val="32"/>
          <w:szCs w:val="32"/>
          <w:highlight w:val="none"/>
          <w:u w:val="none"/>
        </w:rPr>
        <w:t>款</w:t>
      </w:r>
      <w:r>
        <w:rPr>
          <w:rFonts w:hint="eastAsia" w:ascii="仿宋_GB2312" w:eastAsia="仿宋_GB2312"/>
          <w:sz w:val="32"/>
          <w:szCs w:val="32"/>
          <w:highlight w:val="none"/>
          <w:u w:val="none"/>
          <w:lang w:val="en-US" w:eastAsia="zh-CN"/>
        </w:rPr>
        <w:t>252.7</w:t>
      </w:r>
      <w:r>
        <w:rPr>
          <w:rFonts w:hint="eastAsia" w:ascii="仿宋_GB2312" w:eastAsia="仿宋_GB2312"/>
          <w:sz w:val="32"/>
          <w:szCs w:val="32"/>
          <w:highlight w:val="none"/>
          <w:u w:val="none"/>
        </w:rPr>
        <w:t>万</w:t>
      </w:r>
      <w:r>
        <w:rPr>
          <w:rFonts w:hint="eastAsia" w:ascii="仿宋_GB2312" w:eastAsia="仿宋_GB2312"/>
          <w:sz w:val="32"/>
          <w:szCs w:val="32"/>
        </w:rPr>
        <w:t>元。同时，还为35名困难家庭白血病患儿</w:t>
      </w:r>
      <w:r>
        <w:rPr>
          <w:rFonts w:hint="eastAsia" w:ascii="仿宋_GB2312" w:eastAsia="仿宋_GB2312"/>
          <w:sz w:val="32"/>
          <w:szCs w:val="32"/>
          <w:lang w:val="en-US" w:eastAsia="zh-CN"/>
        </w:rPr>
        <w:t>支付</w:t>
      </w:r>
      <w:r>
        <w:rPr>
          <w:rFonts w:hint="eastAsia" w:ascii="仿宋_GB2312" w:eastAsia="仿宋_GB2312"/>
          <w:sz w:val="32"/>
          <w:szCs w:val="32"/>
        </w:rPr>
        <w:t>救助</w:t>
      </w:r>
      <w:r>
        <w:rPr>
          <w:rFonts w:hint="eastAsia" w:ascii="仿宋_GB2312" w:eastAsia="仿宋_GB2312"/>
          <w:sz w:val="32"/>
          <w:szCs w:val="32"/>
          <w:lang w:val="en-US" w:eastAsia="zh-CN"/>
        </w:rPr>
        <w:t>善</w:t>
      </w:r>
      <w:r>
        <w:rPr>
          <w:rFonts w:hint="eastAsia" w:ascii="仿宋_GB2312" w:eastAsia="仿宋_GB2312"/>
          <w:sz w:val="32"/>
          <w:szCs w:val="32"/>
        </w:rPr>
        <w:t>款105万元。</w:t>
      </w:r>
    </w:p>
    <w:p>
      <w:pPr>
        <w:keepNext w:val="0"/>
        <w:keepLines w:val="0"/>
        <w:pageBreakBefore w:val="0"/>
        <w:tabs>
          <w:tab w:val="left" w:pos="1259"/>
        </w:tabs>
        <w:kinsoku/>
        <w:wordWrap/>
        <w:overflowPunct/>
        <w:topLinePunct w:val="0"/>
        <w:autoSpaceDE/>
        <w:autoSpaceDN/>
        <w:bidi w:val="0"/>
        <w:spacing w:line="57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2.与中华慈善总会、</w:t>
      </w:r>
      <w:r>
        <w:rPr>
          <w:rFonts w:hint="eastAsia" w:ascii="楷体" w:hAnsi="楷体" w:eastAsia="楷体" w:cs="楷体"/>
          <w:sz w:val="32"/>
          <w:szCs w:val="32"/>
          <w:lang w:val="en-US" w:eastAsia="zh-CN"/>
        </w:rPr>
        <w:t>省内外</w:t>
      </w:r>
      <w:r>
        <w:rPr>
          <w:rFonts w:hint="eastAsia" w:ascii="楷体" w:hAnsi="楷体" w:eastAsia="楷体" w:cs="楷体"/>
          <w:sz w:val="32"/>
          <w:szCs w:val="32"/>
        </w:rPr>
        <w:t>社会组织、地方医院合作开展了助医项目</w:t>
      </w:r>
      <w:r>
        <w:rPr>
          <w:rFonts w:hint="eastAsia" w:ascii="楷体" w:hAnsi="楷体" w:eastAsia="楷体" w:cs="楷体"/>
          <w:sz w:val="32"/>
          <w:szCs w:val="32"/>
          <w:u w:val="none"/>
        </w:rPr>
        <w:t>9</w:t>
      </w:r>
      <w:r>
        <w:rPr>
          <w:rFonts w:hint="eastAsia" w:ascii="楷体" w:hAnsi="楷体" w:eastAsia="楷体" w:cs="楷体"/>
          <w:sz w:val="32"/>
          <w:szCs w:val="32"/>
        </w:rPr>
        <w:t>个</w:t>
      </w:r>
    </w:p>
    <w:p>
      <w:pPr>
        <w:keepNext w:val="0"/>
        <w:keepLines w:val="0"/>
        <w:pageBreakBefore w:val="0"/>
        <w:tabs>
          <w:tab w:val="left" w:pos="1259"/>
        </w:tabs>
        <w:kinsoku/>
        <w:wordWrap/>
        <w:overflowPunct/>
        <w:topLinePunct w:val="0"/>
        <w:autoSpaceDE/>
        <w:autoSpaceDN/>
        <w:bidi w:val="0"/>
        <w:spacing w:line="570"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一是</w:t>
      </w:r>
      <w:r>
        <w:rPr>
          <w:rFonts w:hint="eastAsia" w:ascii="仿宋_GB2312" w:eastAsia="仿宋_GB2312"/>
          <w:sz w:val="32"/>
          <w:szCs w:val="32"/>
        </w:rPr>
        <w:t>“药品援助”项目。为肺癌、肝癌、肾癌、结直肠癌、慢性粒细胞白血病等因病致贫的患者免费援助“格列卫、</w:t>
      </w:r>
      <w:r>
        <w:rPr>
          <w:rFonts w:hint="eastAsia" w:ascii="仿宋" w:hAnsi="仿宋" w:eastAsia="仿宋" w:cs="仿宋"/>
          <w:sz w:val="32"/>
          <w:szCs w:val="32"/>
        </w:rPr>
        <w:t>达希纳、</w:t>
      </w:r>
      <w:r>
        <w:rPr>
          <w:rFonts w:hint="eastAsia" w:ascii="仿宋_GB2312" w:eastAsia="仿宋_GB2312"/>
          <w:sz w:val="32"/>
          <w:szCs w:val="32"/>
        </w:rPr>
        <w:t>多吉美、易瑞沙、多泽润”等10种靶向药品。1月至11月，共</w:t>
      </w:r>
      <w:r>
        <w:rPr>
          <w:rFonts w:hint="eastAsia" w:ascii="仿宋_GB2312" w:eastAsia="仿宋_GB2312"/>
          <w:sz w:val="32"/>
          <w:szCs w:val="32"/>
          <w:lang w:val="en-US" w:eastAsia="zh-CN"/>
        </w:rPr>
        <w:t>发放</w:t>
      </w:r>
      <w:r>
        <w:rPr>
          <w:rFonts w:hint="eastAsia" w:ascii="仿宋_GB2312" w:eastAsia="仿宋_GB2312"/>
          <w:sz w:val="32"/>
          <w:szCs w:val="32"/>
        </w:rPr>
        <w:t>3551人次价值 4291.75万元的药品。</w:t>
      </w:r>
      <w:r>
        <w:rPr>
          <w:rFonts w:hint="eastAsia" w:ascii="仿宋_GB2312" w:hAnsi="Tahoma" w:eastAsia="仿宋_GB2312" w:cs="Times New Roman"/>
          <w:b/>
          <w:bCs/>
          <w:sz w:val="32"/>
          <w:szCs w:val="32"/>
        </w:rPr>
        <w:t>二是</w:t>
      </w:r>
      <w:r>
        <w:rPr>
          <w:rFonts w:hint="eastAsia" w:ascii="仿宋_GB2312" w:hAnsi="Tahoma" w:eastAsia="仿宋_GB2312" w:cs="Times New Roman"/>
          <w:sz w:val="32"/>
          <w:szCs w:val="32"/>
        </w:rPr>
        <w:t>“血友病——科跃奇”救助项目</w:t>
      </w:r>
      <w:r>
        <w:rPr>
          <w:rFonts w:hint="eastAsia" w:ascii="仿宋_GB2312" w:eastAsia="仿宋_GB2312" w:cs="Times New Roman"/>
          <w:sz w:val="32"/>
          <w:szCs w:val="32"/>
          <w:lang w:eastAsia="zh-CN"/>
        </w:rPr>
        <w:t>。</w:t>
      </w:r>
      <w:r>
        <w:rPr>
          <w:rFonts w:hint="eastAsia" w:ascii="仿宋_GB2312" w:eastAsia="仿宋_GB2312" w:cs="Times New Roman"/>
          <w:sz w:val="32"/>
          <w:szCs w:val="32"/>
        </w:rPr>
        <w:t>1月至11月</w:t>
      </w:r>
      <w:r>
        <w:rPr>
          <w:rFonts w:hint="eastAsia" w:ascii="仿宋_GB2312" w:hAnsi="Tahoma" w:eastAsia="仿宋_GB2312" w:cs="Times New Roman"/>
          <w:sz w:val="32"/>
          <w:szCs w:val="32"/>
        </w:rPr>
        <w:t>，共为388人次血友病患者发放援助款180.6万元。</w:t>
      </w:r>
      <w:r>
        <w:rPr>
          <w:rFonts w:hint="eastAsia" w:ascii="仿宋_GB2312" w:eastAsia="仿宋_GB2312"/>
          <w:b/>
          <w:bCs/>
          <w:sz w:val="32"/>
          <w:szCs w:val="32"/>
        </w:rPr>
        <w:t>三是</w:t>
      </w:r>
      <w:r>
        <w:rPr>
          <w:rFonts w:hint="eastAsia" w:ascii="仿宋_GB2312" w:eastAsia="仿宋_GB2312"/>
          <w:sz w:val="32"/>
          <w:szCs w:val="32"/>
        </w:rPr>
        <w:t>“微笑列车”项目，为唇腭裂患者实施免费手术。资助省内98名唇腭裂患者实施了免费矫治手术，拨付手术经费36.4万元。</w:t>
      </w:r>
      <w:r>
        <w:rPr>
          <w:rFonts w:hint="eastAsia" w:ascii="仿宋_GB2312" w:eastAsia="仿宋_GB2312"/>
          <w:b/>
          <w:bCs/>
          <w:sz w:val="32"/>
          <w:szCs w:val="32"/>
        </w:rPr>
        <w:t>四是</w:t>
      </w:r>
      <w:r>
        <w:rPr>
          <w:rFonts w:hint="eastAsia" w:ascii="仿宋_GB2312" w:eastAsia="仿宋_GB2312" w:cs="Times New Roman"/>
          <w:sz w:val="32"/>
          <w:szCs w:val="32"/>
        </w:rPr>
        <w:t>医疗器械捐赠项目。</w:t>
      </w:r>
      <w:r>
        <w:rPr>
          <w:rFonts w:hint="eastAsia" w:ascii="仿宋_GB2312" w:eastAsia="仿宋_GB2312" w:cs="Times New Roman"/>
          <w:sz w:val="32"/>
          <w:szCs w:val="32"/>
          <w:lang w:val="en-US" w:eastAsia="zh-CN"/>
        </w:rPr>
        <w:t>向洪灾地区基层公立医疗机构发放</w:t>
      </w:r>
      <w:r>
        <w:rPr>
          <w:rFonts w:hint="eastAsia" w:ascii="仿宋_GB2312" w:eastAsia="仿宋_GB2312" w:cs="Times New Roman"/>
          <w:sz w:val="32"/>
          <w:szCs w:val="32"/>
        </w:rPr>
        <w:t>气动式康复设备、数字式十二道心电图机、电子阴道镜成像系统、数字式十八导心电图机、呼吸机、脑卒中全病程智能康复设施、肺功能仪、数字远程智能取材工作站</w:t>
      </w:r>
      <w:r>
        <w:rPr>
          <w:rFonts w:hint="eastAsia" w:ascii="仿宋_GB2312" w:eastAsia="仿宋_GB2312" w:cs="Times New Roman"/>
          <w:sz w:val="32"/>
          <w:szCs w:val="32"/>
          <w:highlight w:val="none"/>
          <w:lang w:val="en-US" w:eastAsia="zh-CN"/>
        </w:rPr>
        <w:t>和</w:t>
      </w:r>
      <w:r>
        <w:rPr>
          <w:rFonts w:hint="eastAsia" w:ascii="仿宋_GB2312" w:eastAsia="仿宋_GB2312" w:cs="Times New Roman"/>
          <w:sz w:val="32"/>
          <w:szCs w:val="32"/>
        </w:rPr>
        <w:t>智慧数字病理系统共计243台，总价值2480.7万元</w:t>
      </w:r>
      <w:r>
        <w:rPr>
          <w:rFonts w:hint="eastAsia" w:ascii="仿宋_GB2312" w:eastAsia="仿宋_GB2312" w:cs="Times New Roman"/>
          <w:sz w:val="32"/>
          <w:szCs w:val="32"/>
          <w:lang w:eastAsia="zh-CN"/>
        </w:rPr>
        <w:t>。</w:t>
      </w:r>
      <w:r>
        <w:rPr>
          <w:rFonts w:hint="eastAsia" w:ascii="仿宋_GB2312" w:eastAsia="仿宋_GB2312"/>
          <w:b/>
          <w:bCs/>
          <w:sz w:val="32"/>
          <w:szCs w:val="32"/>
        </w:rPr>
        <w:t>五是</w:t>
      </w:r>
      <w:r>
        <w:rPr>
          <w:rFonts w:hint="eastAsia" w:ascii="仿宋_GB2312" w:eastAsia="仿宋_GB2312"/>
          <w:sz w:val="32"/>
          <w:szCs w:val="32"/>
        </w:rPr>
        <w:t>“生命的礼物”二期项目。1月至11月，共为32名尿道下裂患儿成功实施手术救治，援助资金28.85万元。</w:t>
      </w:r>
      <w:r>
        <w:rPr>
          <w:rFonts w:hint="eastAsia" w:ascii="仿宋_GB2312" w:eastAsia="仿宋_GB2312"/>
          <w:b/>
          <w:bCs/>
          <w:sz w:val="32"/>
          <w:szCs w:val="32"/>
        </w:rPr>
        <w:t>六是</w:t>
      </w:r>
      <w:r>
        <w:rPr>
          <w:rFonts w:hint="eastAsia" w:ascii="仿宋_GB2312" w:eastAsia="仿宋_GB2312"/>
          <w:sz w:val="32"/>
          <w:szCs w:val="32"/>
        </w:rPr>
        <w:t>“祛白天使”公益援助项目。</w:t>
      </w:r>
      <w:r>
        <w:rPr>
          <w:rFonts w:hint="eastAsia" w:ascii="仿宋" w:hAnsi="仿宋" w:eastAsia="仿宋" w:cs="仿宋"/>
          <w:sz w:val="32"/>
          <w:szCs w:val="32"/>
        </w:rPr>
        <w:t>1月至11月，共救助57名患者，发放援助款22.3万元。</w:t>
      </w:r>
      <w:r>
        <w:rPr>
          <w:rFonts w:hint="eastAsia" w:ascii="仿宋" w:hAnsi="仿宋" w:eastAsia="仿宋" w:cs="仿宋"/>
          <w:b/>
          <w:bCs/>
          <w:sz w:val="32"/>
          <w:szCs w:val="32"/>
        </w:rPr>
        <w:t>七是</w:t>
      </w:r>
      <w:r>
        <w:rPr>
          <w:rFonts w:hint="eastAsia" w:ascii="仿宋_GB2312" w:eastAsia="仿宋_GB2312"/>
          <w:sz w:val="32"/>
          <w:szCs w:val="32"/>
          <w:lang w:eastAsia="zh-CN"/>
        </w:rPr>
        <w:t>“</w:t>
      </w:r>
      <w:r>
        <w:rPr>
          <w:rFonts w:hint="eastAsia" w:ascii="仿宋_GB2312" w:eastAsia="仿宋_GB2312"/>
          <w:sz w:val="32"/>
          <w:szCs w:val="32"/>
        </w:rPr>
        <w:t>童医行动”儿童救助项目。1月至11月，已为6名</w:t>
      </w:r>
      <w:r>
        <w:rPr>
          <w:rFonts w:hint="eastAsia" w:ascii="仿宋_GB2312" w:eastAsia="仿宋_GB2312"/>
          <w:sz w:val="32"/>
          <w:szCs w:val="32"/>
          <w:lang w:val="en-US" w:eastAsia="zh-CN"/>
        </w:rPr>
        <w:t>省内</w:t>
      </w:r>
      <w:r>
        <w:rPr>
          <w:rFonts w:hint="eastAsia" w:ascii="仿宋_GB2312" w:eastAsia="仿宋_GB2312"/>
          <w:sz w:val="32"/>
          <w:szCs w:val="32"/>
        </w:rPr>
        <w:t>2-16周岁困难家庭的自闭症、语言发育障碍、脑瘫</w:t>
      </w:r>
      <w:r>
        <w:rPr>
          <w:rFonts w:hint="eastAsia" w:ascii="仿宋_GB2312" w:eastAsia="仿宋_GB2312"/>
          <w:sz w:val="32"/>
          <w:szCs w:val="32"/>
          <w:lang w:val="en-US" w:eastAsia="zh-CN"/>
        </w:rPr>
        <w:t>等</w:t>
      </w:r>
      <w:r>
        <w:rPr>
          <w:rFonts w:hint="eastAsia" w:ascii="仿宋_GB2312" w:eastAsia="仿宋_GB2312"/>
          <w:sz w:val="32"/>
          <w:szCs w:val="32"/>
        </w:rPr>
        <w:t>特殊疾病儿童进行了康复治疗，拨付援助款9.6万元。</w:t>
      </w:r>
      <w:r>
        <w:rPr>
          <w:rFonts w:hint="eastAsia" w:ascii="仿宋_GB2312" w:eastAsia="仿宋_GB2312"/>
          <w:b/>
          <w:bCs/>
          <w:sz w:val="32"/>
          <w:szCs w:val="32"/>
        </w:rPr>
        <w:t>八是</w:t>
      </w:r>
      <w:r>
        <w:rPr>
          <w:rFonts w:hint="eastAsia" w:ascii="仿宋_GB2312" w:eastAsia="仿宋_GB2312"/>
          <w:sz w:val="32"/>
          <w:szCs w:val="32"/>
        </w:rPr>
        <w:t>困难退役军人和“三属”</w:t>
      </w:r>
      <w:r>
        <w:rPr>
          <w:rFonts w:hint="eastAsia" w:ascii="仿宋_GB2312" w:eastAsia="仿宋_GB2312"/>
          <w:sz w:val="32"/>
          <w:szCs w:val="32"/>
          <w:lang w:eastAsia="zh-CN"/>
        </w:rPr>
        <w:t>（</w:t>
      </w:r>
      <w:r>
        <w:rPr>
          <w:rFonts w:hint="eastAsia" w:ascii="仿宋_GB2312" w:eastAsia="仿宋_GB2312"/>
          <w:sz w:val="32"/>
          <w:szCs w:val="32"/>
        </w:rPr>
        <w:t>烈士遗属、因公牺牲军人遗属、病故军人遗属</w:t>
      </w:r>
      <w:r>
        <w:rPr>
          <w:rFonts w:hint="eastAsia" w:ascii="仿宋_GB2312" w:eastAsia="仿宋_GB2312"/>
          <w:sz w:val="32"/>
          <w:szCs w:val="32"/>
          <w:lang w:eastAsia="zh-CN"/>
        </w:rPr>
        <w:t>）</w:t>
      </w:r>
      <w:r>
        <w:rPr>
          <w:rFonts w:hint="eastAsia" w:ascii="仿宋_GB2312" w:eastAsia="仿宋_GB2312"/>
          <w:sz w:val="32"/>
          <w:szCs w:val="32"/>
        </w:rPr>
        <w:t>髋膝关节手术资助项目。1月至11月，</w:t>
      </w:r>
      <w:r>
        <w:rPr>
          <w:rFonts w:hint="eastAsia" w:ascii="仿宋_GB2312" w:eastAsia="仿宋_GB2312"/>
          <w:sz w:val="32"/>
          <w:szCs w:val="32"/>
          <w:lang w:val="en-US" w:eastAsia="zh-CN"/>
        </w:rPr>
        <w:t>为</w:t>
      </w:r>
      <w:r>
        <w:rPr>
          <w:rFonts w:hint="eastAsia" w:ascii="仿宋_GB2312" w:eastAsia="仿宋_GB2312"/>
          <w:sz w:val="32"/>
          <w:szCs w:val="32"/>
        </w:rPr>
        <w:t>8名患者成功完成了手术治疗，拨付援助款4000元。</w:t>
      </w:r>
      <w:r>
        <w:rPr>
          <w:rFonts w:hint="eastAsia" w:ascii="仿宋_GB2312" w:eastAsia="仿宋_GB2312"/>
          <w:b/>
          <w:bCs/>
          <w:sz w:val="32"/>
          <w:szCs w:val="32"/>
        </w:rPr>
        <w:t>九是</w:t>
      </w:r>
      <w:r>
        <w:rPr>
          <w:rFonts w:hint="eastAsia" w:ascii="仿宋_GB2312" w:eastAsia="仿宋_GB2312"/>
          <w:sz w:val="32"/>
          <w:szCs w:val="32"/>
        </w:rPr>
        <w:t>开展了“艾瑞帝”慈善援助项目。该项目旨在通过</w:t>
      </w:r>
      <w:r>
        <w:rPr>
          <w:rFonts w:hint="eastAsia" w:ascii="仿宋_GB2312" w:eastAsia="仿宋_GB2312"/>
          <w:sz w:val="32"/>
          <w:szCs w:val="32"/>
          <w:lang w:val="en-US" w:eastAsia="zh-CN"/>
        </w:rPr>
        <w:t>我</w:t>
      </w:r>
      <w:r>
        <w:rPr>
          <w:rFonts w:hint="eastAsia" w:ascii="仿宋_GB2312" w:eastAsia="仿宋_GB2312"/>
          <w:sz w:val="32"/>
          <w:szCs w:val="32"/>
        </w:rPr>
        <w:t>会、医保部门和患者共同承担慢性髓性白血病治疗费用的模式，帮助经济困难及因病致贫的慢性髓性白血病患者得到及时有效的治疗。该项目今年7月启动，截至11月，共援助患者18人次，拨付援助款2.64万元。</w:t>
      </w:r>
    </w:p>
    <w:p>
      <w:pPr>
        <w:pStyle w:val="11"/>
        <w:keepNext w:val="0"/>
        <w:keepLines w:val="0"/>
        <w:pageBreakBefore w:val="0"/>
        <w:kinsoku/>
        <w:wordWrap/>
        <w:overflowPunct/>
        <w:topLinePunct w:val="0"/>
        <w:autoSpaceDE/>
        <w:autoSpaceDN/>
        <w:bidi w:val="0"/>
        <w:spacing w:line="570" w:lineRule="exact"/>
        <w:ind w:left="0" w:leftChars="0" w:firstLine="640" w:firstLineChars="200"/>
        <w:textAlignment w:val="auto"/>
        <w:rPr>
          <w:rFonts w:ascii="楷体" w:hAnsi="楷体" w:eastAsia="楷体" w:cs="楷体"/>
          <w:sz w:val="32"/>
          <w:szCs w:val="32"/>
        </w:rPr>
      </w:pPr>
      <w:r>
        <w:rPr>
          <w:rFonts w:hint="eastAsia" w:ascii="楷体" w:hAnsi="楷体" w:eastAsia="楷体" w:cs="楷体"/>
          <w:sz w:val="32"/>
          <w:szCs w:val="32"/>
        </w:rPr>
        <w:t>3.</w:t>
      </w:r>
      <w:r>
        <w:rPr>
          <w:rFonts w:hint="eastAsia" w:ascii="楷体" w:hAnsi="楷体" w:eastAsia="楷体" w:cs="楷体"/>
          <w:sz w:val="32"/>
          <w:szCs w:val="32"/>
          <w:lang w:val="en-US" w:eastAsia="zh-CN"/>
        </w:rPr>
        <w:t>支持</w:t>
      </w:r>
      <w:r>
        <w:rPr>
          <w:rFonts w:hint="eastAsia" w:ascii="楷体" w:hAnsi="楷体" w:eastAsia="楷体" w:cs="楷体"/>
          <w:sz w:val="32"/>
          <w:szCs w:val="32"/>
        </w:rPr>
        <w:t>乡村振兴项目</w:t>
      </w:r>
      <w:r>
        <w:rPr>
          <w:rFonts w:hint="eastAsia" w:ascii="楷体" w:hAnsi="楷体" w:eastAsia="楷体" w:cs="楷体"/>
          <w:sz w:val="32"/>
          <w:szCs w:val="32"/>
          <w:lang w:val="en-US" w:eastAsia="zh-CN"/>
        </w:rPr>
        <w:t>4</w:t>
      </w:r>
      <w:r>
        <w:rPr>
          <w:rFonts w:hint="eastAsia" w:ascii="楷体" w:hAnsi="楷体" w:eastAsia="楷体" w:cs="楷体"/>
          <w:sz w:val="32"/>
          <w:szCs w:val="32"/>
        </w:rPr>
        <w:t>个</w:t>
      </w:r>
    </w:p>
    <w:p>
      <w:pPr>
        <w:pStyle w:val="11"/>
        <w:keepNext w:val="0"/>
        <w:keepLines w:val="0"/>
        <w:pageBreakBefore w:val="0"/>
        <w:kinsoku/>
        <w:wordWrap/>
        <w:overflowPunct/>
        <w:topLinePunct w:val="0"/>
        <w:autoSpaceDE/>
        <w:autoSpaceDN/>
        <w:bidi w:val="0"/>
        <w:spacing w:line="570" w:lineRule="exact"/>
        <w:ind w:left="0" w:leftChars="0" w:firstLine="643" w:firstLineChars="200"/>
        <w:textAlignment w:val="auto"/>
        <w:rPr>
          <w:rFonts w:ascii="仿宋" w:hAnsi="仿宋" w:eastAsia="仿宋" w:cs="仿宋"/>
          <w:sz w:val="32"/>
          <w:szCs w:val="32"/>
        </w:rPr>
      </w:pPr>
      <w:r>
        <w:rPr>
          <w:rFonts w:hint="eastAsia" w:ascii="仿宋_GB2312" w:eastAsia="仿宋_GB2312"/>
          <w:b/>
          <w:bCs/>
          <w:sz w:val="32"/>
          <w:szCs w:val="32"/>
        </w:rPr>
        <w:t>一是</w:t>
      </w:r>
      <w:r>
        <w:rPr>
          <w:rFonts w:hint="eastAsia" w:ascii="仿宋_GB2312" w:eastAsia="仿宋_GB2312"/>
          <w:sz w:val="32"/>
          <w:szCs w:val="32"/>
        </w:rPr>
        <w:t>与</w:t>
      </w:r>
      <w:r>
        <w:rPr>
          <w:rFonts w:hint="eastAsia" w:ascii="仿宋_GB2312" w:hAnsi="仿宋_GB2312" w:eastAsia="仿宋_GB2312" w:cs="仿宋_GB2312"/>
          <w:sz w:val="32"/>
          <w:szCs w:val="32"/>
          <w:lang w:val="en-US" w:eastAsia="zh-CN" w:bidi="ar-SA"/>
        </w:rPr>
        <w:t>中华慈善总会合作开展“幸福家园”村社互助工程和“幸福家园”童心书屋项目。向沧州市慈善总会拨付项目款6.02万元；为赞皇县张楞乡中心小学捐建童心书屋1间，捐建资金约15万元。</w:t>
      </w:r>
      <w:r>
        <w:rPr>
          <w:rFonts w:hint="eastAsia" w:ascii="仿宋" w:hAnsi="仿宋" w:eastAsia="仿宋" w:cs="仿宋"/>
          <w:b/>
          <w:bCs/>
          <w:sz w:val="32"/>
          <w:szCs w:val="32"/>
        </w:rPr>
        <w:t>二是</w:t>
      </w:r>
      <w:r>
        <w:rPr>
          <w:rFonts w:hint="eastAsia" w:ascii="仿宋_GB2312" w:hAnsi="仿宋_GB2312" w:eastAsia="仿宋_GB2312" w:cs="仿宋_GB2312"/>
          <w:sz w:val="32"/>
          <w:szCs w:val="32"/>
          <w:lang w:val="en-US" w:eastAsia="zh-CN" w:bidi="ar-SA"/>
        </w:rPr>
        <w:t>为丰富井陉县南障城镇群众的文化生活，活跃乡村文化气氛，向井陉县慈善协会捐赠3.8万元。</w:t>
      </w:r>
      <w:r>
        <w:rPr>
          <w:rFonts w:hint="eastAsia" w:ascii="仿宋" w:hAnsi="仿宋" w:eastAsia="仿宋" w:cs="仿宋"/>
          <w:b/>
          <w:bCs/>
          <w:sz w:val="32"/>
          <w:szCs w:val="32"/>
        </w:rPr>
        <w:t>三是</w:t>
      </w:r>
      <w:r>
        <w:rPr>
          <w:rFonts w:hint="eastAsia" w:ascii="仿宋_GB2312" w:hAnsi="仿宋_GB2312" w:eastAsia="仿宋_GB2312" w:cs="仿宋_GB2312"/>
          <w:sz w:val="32"/>
          <w:szCs w:val="32"/>
          <w:lang w:val="en-US" w:eastAsia="zh-CN" w:bidi="ar-SA"/>
        </w:rPr>
        <w:t>为进一步巩固脱贫攻坚成果，向阳原县东城镇辛旺庄村拨付援助款9600元，用于在籍特困户的日常生活救助。</w:t>
      </w:r>
      <w:r>
        <w:rPr>
          <w:rFonts w:hint="eastAsia" w:ascii="仿宋" w:hAnsi="仿宋" w:eastAsia="仿宋" w:cs="仿宋"/>
          <w:b/>
          <w:bCs/>
          <w:sz w:val="32"/>
          <w:szCs w:val="32"/>
        </w:rPr>
        <w:t>四是</w:t>
      </w:r>
      <w:r>
        <w:rPr>
          <w:rFonts w:hint="eastAsia" w:ascii="仿宋_GB2312" w:hAnsi="仿宋_GB2312" w:eastAsia="仿宋_GB2312" w:cs="仿宋_GB2312"/>
          <w:sz w:val="32"/>
          <w:szCs w:val="32"/>
          <w:lang w:val="en-US" w:eastAsia="zh-CN" w:bidi="ar-SA"/>
        </w:rPr>
        <w:t>为推动青龙满族自治县医疗卫生事业高质量发展，向该县慈善协会捐赠54台价值334.4万元的医疗设备。</w:t>
      </w:r>
    </w:p>
    <w:p>
      <w:pPr>
        <w:pStyle w:val="11"/>
        <w:keepNext w:val="0"/>
        <w:keepLines w:val="0"/>
        <w:pageBreakBefore w:val="0"/>
        <w:kinsoku/>
        <w:wordWrap/>
        <w:overflowPunct/>
        <w:topLinePunct w:val="0"/>
        <w:autoSpaceDE/>
        <w:autoSpaceDN/>
        <w:bidi w:val="0"/>
        <w:spacing w:line="570" w:lineRule="exact"/>
        <w:ind w:left="0" w:leftChars="0" w:firstLine="640" w:firstLineChars="200"/>
        <w:textAlignment w:val="auto"/>
        <w:rPr>
          <w:rFonts w:ascii="楷体" w:hAnsi="楷体" w:eastAsia="楷体" w:cs="楷体"/>
          <w:sz w:val="32"/>
          <w:szCs w:val="32"/>
        </w:rPr>
      </w:pPr>
      <w:r>
        <w:rPr>
          <w:rFonts w:hint="eastAsia" w:ascii="楷体" w:hAnsi="楷体" w:eastAsia="楷体" w:cs="楷体"/>
          <w:sz w:val="32"/>
          <w:szCs w:val="32"/>
        </w:rPr>
        <w:t>4.开展</w:t>
      </w:r>
      <w:r>
        <w:rPr>
          <w:rFonts w:hint="eastAsia" w:ascii="楷体" w:hAnsi="楷体" w:eastAsia="楷体" w:cs="楷体"/>
          <w:sz w:val="32"/>
          <w:szCs w:val="32"/>
          <w:u w:val="none"/>
        </w:rPr>
        <w:t>4</w:t>
      </w:r>
      <w:r>
        <w:rPr>
          <w:rFonts w:hint="eastAsia" w:ascii="楷体" w:hAnsi="楷体" w:eastAsia="楷体" w:cs="楷体"/>
          <w:sz w:val="32"/>
          <w:szCs w:val="32"/>
        </w:rPr>
        <w:t>个捐资助教、助老项目</w:t>
      </w:r>
    </w:p>
    <w:p>
      <w:pPr>
        <w:keepNext w:val="0"/>
        <w:keepLines w:val="0"/>
        <w:pageBreakBefore w:val="0"/>
        <w:kinsoku/>
        <w:wordWrap/>
        <w:overflowPunct/>
        <w:topLinePunct w:val="0"/>
        <w:autoSpaceDE/>
        <w:autoSpaceDN/>
        <w:bidi w:val="0"/>
        <w:spacing w:line="570" w:lineRule="exact"/>
        <w:ind w:firstLine="643" w:firstLineChars="200"/>
        <w:textAlignment w:val="auto"/>
        <w:rPr>
          <w:rFonts w:ascii="仿宋_GB2312" w:hAnsi="仿宋_GB2312" w:eastAsia="仿宋_GB2312" w:cs="仿宋_GB2312"/>
          <w:sz w:val="32"/>
          <w:szCs w:val="32"/>
        </w:rPr>
      </w:pPr>
      <w:r>
        <w:rPr>
          <w:rFonts w:hint="eastAsia" w:ascii="仿宋" w:hAnsi="仿宋" w:eastAsia="仿宋" w:cs="仿宋"/>
          <w:b/>
          <w:bCs/>
          <w:sz w:val="32"/>
          <w:szCs w:val="32"/>
        </w:rPr>
        <w:t>一是</w:t>
      </w:r>
      <w:r>
        <w:rPr>
          <w:rFonts w:hint="eastAsia" w:ascii="仿宋" w:hAnsi="仿宋" w:eastAsia="仿宋" w:cs="仿宋"/>
          <w:b w:val="0"/>
          <w:bCs w:val="0"/>
          <w:sz w:val="32"/>
          <w:szCs w:val="32"/>
          <w:lang w:val="en-US" w:eastAsia="zh-CN"/>
        </w:rPr>
        <w:t>与</w:t>
      </w:r>
      <w:r>
        <w:rPr>
          <w:rFonts w:hint="eastAsia" w:ascii="仿宋_GB2312" w:hAnsi="仿宋_GB2312" w:eastAsia="仿宋_GB2312" w:cs="仿宋_GB2312"/>
          <w:sz w:val="32"/>
          <w:szCs w:val="32"/>
          <w:lang w:val="en-US" w:eastAsia="zh-CN" w:bidi="ar-SA"/>
        </w:rPr>
        <w:t>河北邯郸丛台酒业合作，先</w:t>
      </w:r>
      <w:r>
        <w:rPr>
          <w:rFonts w:hint="eastAsia" w:ascii="仿宋_GB2312" w:hAnsi="仿宋_GB2312" w:eastAsia="仿宋_GB2312" w:cs="仿宋_GB2312"/>
          <w:sz w:val="32"/>
          <w:szCs w:val="32"/>
          <w:highlight w:val="none"/>
          <w:lang w:val="en-US" w:eastAsia="zh-CN" w:bidi="ar-SA"/>
        </w:rPr>
        <w:t>后向邢台、邯郸、保定捐赠善款2677.75万元。其中1677.75万元用于邯郸市、邢台信都区、南和区、任泽区、内丘县、临城县、宁晋县、清河县的教</w:t>
      </w:r>
      <w:r>
        <w:rPr>
          <w:rFonts w:hint="eastAsia" w:ascii="仿宋_GB2312" w:hAnsi="仿宋_GB2312" w:eastAsia="仿宋_GB2312" w:cs="仿宋_GB2312"/>
          <w:sz w:val="32"/>
          <w:szCs w:val="32"/>
          <w:lang w:val="en-US" w:eastAsia="zh-CN" w:bidi="ar-SA"/>
        </w:rPr>
        <w:t>育和文化事业发展工作；1000万元用于保定涿州抗洪救灾和灾后恢复重建工作。</w:t>
      </w:r>
      <w:r>
        <w:rPr>
          <w:rFonts w:hint="eastAsia" w:ascii="仿宋" w:hAnsi="仿宋" w:eastAsia="仿宋" w:cs="仿宋"/>
          <w:b/>
          <w:bCs/>
          <w:color w:val="000000"/>
          <w:sz w:val="32"/>
          <w:szCs w:val="32"/>
        </w:rPr>
        <w:t>二是</w:t>
      </w:r>
      <w:r>
        <w:rPr>
          <w:rFonts w:hint="eastAsia" w:ascii="仿宋_GB2312" w:hAnsi="仿宋_GB2312" w:eastAsia="仿宋_GB2312" w:cs="仿宋_GB2312"/>
          <w:sz w:val="32"/>
          <w:szCs w:val="32"/>
          <w:lang w:val="en-US" w:eastAsia="zh-CN" w:bidi="ar-SA"/>
        </w:rPr>
        <w:t>与晶龙集团合作开展“捐助百所希望小学”项目。今年共捐建7所希望小学，捐助资金175万元。</w:t>
      </w:r>
      <w:r>
        <w:rPr>
          <w:rFonts w:hint="eastAsia" w:ascii="仿宋" w:hAnsi="仿宋" w:eastAsia="仿宋" w:cs="仿宋"/>
          <w:b/>
          <w:bCs/>
          <w:color w:val="000000"/>
          <w:sz w:val="32"/>
          <w:szCs w:val="32"/>
        </w:rPr>
        <w:t>三是</w:t>
      </w:r>
      <w:r>
        <w:rPr>
          <w:rFonts w:hint="eastAsia" w:ascii="仿宋_GB2312" w:hAnsi="仿宋_GB2312" w:eastAsia="仿宋_GB2312" w:cs="仿宋_GB2312"/>
          <w:sz w:val="32"/>
          <w:szCs w:val="32"/>
        </w:rPr>
        <w:t>向青龙满族自治县慈善协会捐赠39.9万元，用于该县教育和体育事业的发展。</w:t>
      </w:r>
      <w:r>
        <w:rPr>
          <w:rFonts w:hint="eastAsia" w:ascii="仿宋" w:hAnsi="仿宋" w:eastAsia="仿宋" w:cs="仿宋"/>
          <w:b/>
          <w:bCs/>
          <w:sz w:val="32"/>
          <w:szCs w:val="32"/>
        </w:rPr>
        <w:t>四是</w:t>
      </w:r>
      <w:r>
        <w:rPr>
          <w:rFonts w:hint="eastAsia" w:ascii="仿宋_GB2312" w:hAnsi="仿宋_GB2312" w:eastAsia="仿宋_GB2312" w:cs="仿宋_GB2312"/>
          <w:sz w:val="32"/>
          <w:szCs w:val="32"/>
        </w:rPr>
        <w:t>与石家庄小护到了网络科技有限公司合作成立 “小护有爱基金”。由该公司出资20万元人民币作为创始基金，用于服务家庭困难老年群体。1月至11月，共支出善款17万余元。</w:t>
      </w:r>
    </w:p>
    <w:p>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jc w:val="both"/>
        <w:textAlignment w:val="auto"/>
        <w:rPr>
          <w:rFonts w:hint="eastAsia" w:ascii="楷体" w:hAnsi="楷体" w:eastAsia="楷体" w:cs="楷体"/>
          <w:color w:val="auto"/>
          <w:kern w:val="2"/>
          <w:sz w:val="32"/>
          <w:szCs w:val="32"/>
          <w:lang w:val="en-US" w:eastAsia="zh-CN"/>
        </w:rPr>
      </w:pPr>
      <w:r>
        <w:rPr>
          <w:rFonts w:hint="eastAsia" w:ascii="楷体" w:hAnsi="楷体" w:eastAsia="楷体" w:cs="楷体"/>
          <w:color w:val="auto"/>
          <w:kern w:val="2"/>
          <w:sz w:val="32"/>
          <w:szCs w:val="32"/>
          <w:lang w:val="en-US" w:eastAsia="zh-CN"/>
        </w:rPr>
        <w:t xml:space="preserve">（三）以创新促发展，互联网慈善稳步推进 </w:t>
      </w:r>
    </w:p>
    <w:p>
      <w:pPr>
        <w:pStyle w:val="10"/>
        <w:keepNext w:val="0"/>
        <w:keepLines w:val="0"/>
        <w:pageBreakBefore w:val="0"/>
        <w:kinsoku/>
        <w:wordWrap/>
        <w:overflowPunct/>
        <w:topLinePunct w:val="0"/>
        <w:autoSpaceDE/>
        <w:autoSpaceDN/>
        <w:bidi w:val="0"/>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我会</w:t>
      </w:r>
      <w:r>
        <w:rPr>
          <w:rFonts w:hint="eastAsia" w:ascii="仿宋_GB2312" w:hAnsi="仿宋_GB2312" w:eastAsia="仿宋_GB2312" w:cs="仿宋_GB2312"/>
          <w:sz w:val="32"/>
          <w:szCs w:val="32"/>
          <w:lang w:val="en-US" w:eastAsia="zh-CN"/>
        </w:rPr>
        <w:t>高度</w:t>
      </w:r>
      <w:r>
        <w:rPr>
          <w:rFonts w:hint="eastAsia" w:ascii="仿宋_GB2312" w:hAnsi="仿宋_GB2312" w:eastAsia="仿宋_GB2312" w:cs="仿宋_GB2312"/>
          <w:sz w:val="32"/>
          <w:szCs w:val="32"/>
        </w:rPr>
        <w:t>重视网络募捐工作，坚持“99公益日”和日常网络工作并重，统筹推进网络募捐工作</w:t>
      </w:r>
      <w:r>
        <w:rPr>
          <w:rFonts w:hint="eastAsia" w:ascii="仿宋_GB2312" w:hAnsi="仿宋_GB2312" w:eastAsia="仿宋_GB2312" w:cs="仿宋_GB2312"/>
          <w:sz w:val="32"/>
          <w:szCs w:val="32"/>
          <w:lang w:val="en-US" w:eastAsia="zh-CN"/>
        </w:rPr>
        <w:t>不断</w:t>
      </w:r>
      <w:r>
        <w:rPr>
          <w:rFonts w:hint="eastAsia" w:ascii="仿宋_GB2312" w:hAnsi="仿宋_GB2312" w:eastAsia="仿宋_GB2312" w:cs="仿宋_GB2312"/>
          <w:sz w:val="32"/>
          <w:szCs w:val="32"/>
        </w:rPr>
        <w:t>发展。</w:t>
      </w:r>
    </w:p>
    <w:p>
      <w:pPr>
        <w:pStyle w:val="10"/>
        <w:keepNext w:val="0"/>
        <w:keepLines w:val="0"/>
        <w:pageBreakBefore w:val="0"/>
        <w:numPr>
          <w:ilvl w:val="0"/>
          <w:numId w:val="0"/>
        </w:numPr>
        <w:kinsoku/>
        <w:wordWrap/>
        <w:overflowPunct/>
        <w:topLinePunct w:val="0"/>
        <w:autoSpaceDE/>
        <w:autoSpaceDN/>
        <w:bidi w:val="0"/>
        <w:spacing w:line="57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w:t>
      </w:r>
      <w:r>
        <w:rPr>
          <w:rFonts w:hint="eastAsia" w:ascii="楷体" w:hAnsi="楷体" w:eastAsia="楷体" w:cs="楷体"/>
          <w:color w:val="000000" w:themeColor="text1"/>
          <w:sz w:val="32"/>
          <w:szCs w:val="32"/>
          <w14:textFill>
            <w14:solidFill>
              <w14:schemeClr w14:val="tx1"/>
            </w14:solidFill>
          </w14:textFill>
        </w:rPr>
        <w:t>与全省44家合作单位联动，打好“99公益日”筹款</w:t>
      </w:r>
      <w:r>
        <w:rPr>
          <w:rFonts w:hint="eastAsia" w:ascii="楷体" w:hAnsi="楷体" w:eastAsia="楷体" w:cs="楷体"/>
          <w:color w:val="000000" w:themeColor="text1"/>
          <w:sz w:val="32"/>
          <w:szCs w:val="32"/>
          <w:lang w:val="en-US" w:eastAsia="zh-CN"/>
          <w14:textFill>
            <w14:solidFill>
              <w14:schemeClr w14:val="tx1"/>
            </w14:solidFill>
          </w14:textFill>
        </w:rPr>
        <w:t>攻坚战</w:t>
      </w:r>
    </w:p>
    <w:p>
      <w:pPr>
        <w:pStyle w:val="10"/>
        <w:keepNext w:val="0"/>
        <w:keepLines w:val="0"/>
        <w:pageBreakBefore w:val="0"/>
        <w:numPr>
          <w:ilvl w:val="0"/>
          <w:numId w:val="0"/>
        </w:numPr>
        <w:kinsoku/>
        <w:wordWrap/>
        <w:overflowPunct/>
        <w:topLinePunct w:val="0"/>
        <w:autoSpaceDE/>
        <w:autoSpaceDN/>
        <w:bidi w:val="0"/>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今年是我会</w:t>
      </w:r>
      <w:r>
        <w:rPr>
          <w:rFonts w:hint="eastAsia" w:ascii="仿宋_GB2312" w:hAnsi="仿宋_GB2312" w:eastAsia="仿宋_GB2312" w:cs="仿宋_GB2312"/>
          <w:sz w:val="32"/>
          <w:szCs w:val="32"/>
          <w:lang w:val="en-US" w:eastAsia="zh-CN"/>
        </w:rPr>
        <w:t>持续动员</w:t>
      </w:r>
      <w:r>
        <w:rPr>
          <w:rFonts w:hint="eastAsia" w:ascii="仿宋_GB2312" w:hAnsi="仿宋_GB2312" w:eastAsia="仿宋_GB2312" w:cs="仿宋_GB2312"/>
          <w:sz w:val="32"/>
          <w:szCs w:val="32"/>
        </w:rPr>
        <w:t>全省市县级慈善会、社会组织、爱心机构参加“99公益日”网络募捐活动的第四年。发起了“共建河北幸福家园”“关爱河北困境人员”两大母项目，共计上线了52个子计划项目，涵盖乡村振兴、救灾重建、扶弱济困、助老助学、大病救助等多个领域。特别是今年，为创新“99公益日”活动新模式，为该活动筹款添加新动力，以沧州、邯郸、秦皇岛等地为试点，尝试省、市、县慈善组织三级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由省总会带头，市级慈善组织作为主要发动点，号召各县级组织参与到本市的99公益日活动中</w:t>
      </w:r>
      <w:r>
        <w:rPr>
          <w:rFonts w:hint="eastAsia" w:ascii="仿宋_GB2312" w:hAnsi="仿宋_GB2312" w:eastAsia="仿宋_GB2312" w:cs="仿宋_GB2312"/>
          <w:sz w:val="32"/>
          <w:szCs w:val="32"/>
          <w:lang w:val="en-US" w:eastAsia="zh-CN"/>
        </w:rPr>
        <w:t>来</w:t>
      </w:r>
      <w:r>
        <w:rPr>
          <w:rFonts w:hint="eastAsia" w:ascii="仿宋_GB2312" w:hAnsi="仿宋_GB2312" w:eastAsia="仿宋_GB2312" w:cs="仿宋_GB2312"/>
          <w:sz w:val="32"/>
          <w:szCs w:val="32"/>
        </w:rPr>
        <w:t>。通过充分发动、广泛宣传、集中培训和业务指导等</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式，已形成了总会搭台、全省联动、上下协作、各界参与的良好局面。3天共动员40万余人次参与，募得善款1001万余元，其中公众筹款921万余元，项目配捐80万元。</w:t>
      </w:r>
      <w:r>
        <w:rPr>
          <w:rFonts w:hint="eastAsia" w:ascii="仿宋_GB2312" w:hAnsi="仿宋_GB2312" w:eastAsia="仿宋_GB2312" w:cs="仿宋_GB2312"/>
          <w:sz w:val="32"/>
          <w:szCs w:val="32"/>
          <w:lang w:val="en-US" w:eastAsia="zh-CN"/>
        </w:rPr>
        <w:t>今年，</w:t>
      </w:r>
      <w:r>
        <w:rPr>
          <w:rFonts w:hint="eastAsia" w:ascii="仿宋_GB2312" w:hAnsi="仿宋_GB2312" w:eastAsia="仿宋_GB2312" w:cs="仿宋_GB2312"/>
          <w:sz w:val="32"/>
          <w:szCs w:val="32"/>
        </w:rPr>
        <w:t>在我省</w:t>
      </w:r>
      <w:r>
        <w:rPr>
          <w:rFonts w:hint="eastAsia" w:ascii="仿宋_GB2312" w:hAnsi="仿宋_GB2312" w:eastAsia="仿宋_GB2312" w:cs="仿宋_GB2312"/>
          <w:sz w:val="32"/>
          <w:szCs w:val="32"/>
          <w:lang w:val="en-US" w:eastAsia="zh-CN"/>
        </w:rPr>
        <w:t>洪涝灾害</w:t>
      </w:r>
      <w:r>
        <w:rPr>
          <w:rFonts w:hint="eastAsia" w:ascii="仿宋_GB2312" w:hAnsi="仿宋_GB2312" w:eastAsia="仿宋_GB2312" w:cs="仿宋_GB2312"/>
          <w:sz w:val="32"/>
          <w:szCs w:val="32"/>
        </w:rPr>
        <w:t>和经济下行的双重考验下，可以</w:t>
      </w:r>
      <w:r>
        <w:rPr>
          <w:rFonts w:hint="eastAsia" w:ascii="仿宋_GB2312" w:hAnsi="仿宋_GB2312" w:eastAsia="仿宋_GB2312" w:cs="仿宋_GB2312"/>
          <w:sz w:val="32"/>
          <w:szCs w:val="32"/>
          <w:lang w:val="en-US" w:eastAsia="zh-CN"/>
        </w:rPr>
        <w:t>说</w:t>
      </w:r>
      <w:r>
        <w:rPr>
          <w:rFonts w:hint="eastAsia" w:ascii="仿宋_GB2312" w:hAnsi="仿宋_GB2312" w:eastAsia="仿宋_GB2312" w:cs="仿宋_GB2312"/>
          <w:sz w:val="32"/>
          <w:szCs w:val="32"/>
        </w:rPr>
        <w:t>取得这样的成绩实属不易。这是全省各级慈善组织和联动单位、爱心机构和爱心人士团结一心、共同奋斗的结果，充分彰显了燕赵大地善行涌动的大爱情怀</w:t>
      </w:r>
      <w:r>
        <w:rPr>
          <w:rFonts w:hint="eastAsia" w:ascii="仿宋_GB2312" w:hAnsi="仿宋_GB2312" w:eastAsia="仿宋_GB2312" w:cs="仿宋_GB2312"/>
          <w:sz w:val="32"/>
          <w:szCs w:val="32"/>
          <w:lang w:val="en-US" w:eastAsia="zh-CN"/>
        </w:rPr>
        <w:t>和各级慈善组织、社会组织强大的组织能力</w:t>
      </w:r>
      <w:r>
        <w:rPr>
          <w:rFonts w:hint="eastAsia" w:ascii="仿宋_GB2312" w:hAnsi="仿宋_GB2312" w:eastAsia="仿宋_GB2312" w:cs="仿宋_GB2312"/>
          <w:sz w:val="32"/>
          <w:szCs w:val="32"/>
        </w:rPr>
        <w:t>。</w:t>
      </w:r>
    </w:p>
    <w:p>
      <w:pPr>
        <w:keepNext w:val="0"/>
        <w:keepLines w:val="0"/>
        <w:pageBreakBefore w:val="0"/>
        <w:tabs>
          <w:tab w:val="left" w:pos="1259"/>
        </w:tabs>
        <w:kinsoku/>
        <w:wordWrap/>
        <w:overflowPunct/>
        <w:topLinePunct w:val="0"/>
        <w:autoSpaceDE/>
        <w:autoSpaceDN/>
        <w:bidi w:val="0"/>
        <w:spacing w:line="570" w:lineRule="exact"/>
        <w:ind w:firstLine="758" w:firstLineChars="237"/>
        <w:textAlignment w:val="auto"/>
        <w:rPr>
          <w:rFonts w:ascii="楷体" w:hAnsi="楷体" w:eastAsia="楷体" w:cs="楷体"/>
          <w:sz w:val="32"/>
          <w:szCs w:val="32"/>
        </w:rPr>
      </w:pPr>
      <w:r>
        <w:rPr>
          <w:rFonts w:hint="eastAsia" w:ascii="楷体" w:hAnsi="楷体" w:eastAsia="楷体" w:cs="楷体"/>
          <w:sz w:val="32"/>
          <w:szCs w:val="32"/>
        </w:rPr>
        <w:t>2.与河北省天和慈善基金会共同发起网络筹款项目</w:t>
      </w:r>
    </w:p>
    <w:p>
      <w:pPr>
        <w:keepNext w:val="0"/>
        <w:keepLines w:val="0"/>
        <w:pageBreakBefore w:val="0"/>
        <w:kinsoku/>
        <w:wordWrap/>
        <w:overflowPunct/>
        <w:topLinePunct w:val="0"/>
        <w:autoSpaceDE/>
        <w:autoSpaceDN/>
        <w:bidi w:val="0"/>
        <w:spacing w:line="57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为助力困境儿童健康成长，我会与河北省天和慈善基金会合作，依托支付宝公益平台相继完成“爱暖困境儿童家庭”“乡村振兴儿童助学”和“医路相伴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救助重大疾病患者”三个网络筹款项目的上线</w:t>
      </w:r>
      <w:r>
        <w:rPr>
          <w:rFonts w:hint="eastAsia" w:ascii="仿宋_GB2312" w:hAnsi="仿宋_GB2312" w:eastAsia="仿宋_GB2312" w:cs="仿宋_GB2312"/>
          <w:sz w:val="32"/>
          <w:szCs w:val="32"/>
          <w:lang w:val="en-US" w:eastAsia="zh-CN"/>
        </w:rPr>
        <w:t>筹款</w:t>
      </w:r>
      <w:r>
        <w:rPr>
          <w:rFonts w:hint="eastAsia" w:ascii="仿宋_GB2312" w:hAnsi="仿宋_GB2312" w:eastAsia="仿宋_GB2312" w:cs="仿宋_GB2312"/>
          <w:sz w:val="32"/>
          <w:szCs w:val="32"/>
        </w:rPr>
        <w:t>。1月至11月，三个项目</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筹集善款123.24万元，发放援助善款97.19万元，救助困境家庭儿童142名。</w:t>
      </w:r>
    </w:p>
    <w:p>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jc w:val="both"/>
        <w:textAlignment w:val="auto"/>
        <w:rPr>
          <w:rFonts w:hint="eastAsia" w:ascii="楷体" w:hAnsi="楷体" w:eastAsia="楷体" w:cs="楷体"/>
          <w:color w:val="auto"/>
          <w:kern w:val="2"/>
          <w:sz w:val="32"/>
          <w:szCs w:val="32"/>
          <w:lang w:val="en-US" w:eastAsia="zh-CN"/>
        </w:rPr>
      </w:pPr>
      <w:r>
        <w:rPr>
          <w:rFonts w:hint="eastAsia" w:ascii="楷体" w:hAnsi="楷体" w:eastAsia="楷体" w:cs="楷体"/>
          <w:color w:val="auto"/>
          <w:kern w:val="2"/>
          <w:sz w:val="32"/>
          <w:szCs w:val="32"/>
          <w:lang w:val="en-US" w:eastAsia="zh-CN"/>
        </w:rPr>
        <w:t>（四）大灾面前敢当担，防汛救灾贡献应有力量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今年7月29日至8月2日期间，受台风“杜苏芮”影响，我省部分地区发生严重洪涝灾害。灾情就是命令，大灾就是大考。灾情发生后，</w:t>
      </w:r>
      <w:r>
        <w:rPr>
          <w:rFonts w:hint="eastAsia" w:ascii="仿宋_GB2312" w:hAnsi="仿宋_GB2312" w:eastAsia="仿宋_GB2312" w:cs="仿宋_GB2312"/>
          <w:sz w:val="32"/>
          <w:szCs w:val="32"/>
          <w:lang w:val="en-US" w:eastAsia="zh-CN"/>
        </w:rPr>
        <w:t>我会立即启动救灾应急预案，同时发布《关于开展为河北省境内遭受洪涝灾害地区募捐活动的倡议书》，广泛动员社会力量，依法有序开展慈善募捐和接受社会捐赠等工作。倡议书一经发布就得到了社会各界的积极响应，北京闪送科技有限公司率先捐赠善款100万元，是我会收到的第一笔爱心捐赠。随后，社会各界爱心人士及组织纷纷通过我会官方网站和微信公众号、网银汇款等方式捐款，踊跃为河北抗洪救灾贡献力量。截至目前，筹集防汛救灾款物总计21572.85万元，其中筹集善款20529.87万元（自筹善款14814.71万元，争取中华慈善总会支持善款5715.16万元），筹集慈善物资23.86万件，物资价值折合人民币1042.98万元。已向灾区拨付防汛</w:t>
      </w:r>
      <w:bookmarkStart w:id="0" w:name="_GoBack"/>
      <w:bookmarkEnd w:id="0"/>
      <w:r>
        <w:rPr>
          <w:rFonts w:hint="eastAsia" w:ascii="仿宋_GB2312" w:hAnsi="仿宋_GB2312" w:eastAsia="仿宋_GB2312" w:cs="仿宋_GB2312"/>
          <w:sz w:val="32"/>
          <w:szCs w:val="32"/>
          <w:lang w:val="en-US" w:eastAsia="zh-CN"/>
        </w:rPr>
        <w:t>救灾款物20464.27万元，其中拨付善款19421.29万元，物资已于第一时间全部拨付灾区。</w:t>
      </w:r>
    </w:p>
    <w:p>
      <w:pPr>
        <w:pStyle w:val="10"/>
        <w:keepNext w:val="0"/>
        <w:keepLines w:val="0"/>
        <w:pageBreakBefore w:val="0"/>
        <w:kinsoku/>
        <w:wordWrap/>
        <w:overflowPunct/>
        <w:topLinePunct w:val="0"/>
        <w:autoSpaceDE/>
        <w:autoSpaceDN/>
        <w:bidi w:val="0"/>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防汛救灾期间，</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会积极响应</w:t>
      </w:r>
      <w:r>
        <w:rPr>
          <w:rFonts w:hint="eastAsia" w:ascii="仿宋_GB2312" w:hAnsi="仿宋_GB2312" w:eastAsia="仿宋_GB2312" w:cs="仿宋_GB2312"/>
          <w:sz w:val="32"/>
          <w:szCs w:val="32"/>
          <w:lang w:val="en-US" w:eastAsia="zh-CN"/>
        </w:rPr>
        <w:t>中央和省委省政府</w:t>
      </w:r>
      <w:r>
        <w:rPr>
          <w:rFonts w:hint="eastAsia" w:ascii="仿宋_GB2312" w:hAnsi="仿宋_GB2312" w:eastAsia="仿宋_GB2312" w:cs="仿宋_GB2312"/>
          <w:sz w:val="32"/>
          <w:szCs w:val="32"/>
        </w:rPr>
        <w:t>关于支援防汛救灾工作的号召</w:t>
      </w:r>
      <w:r>
        <w:rPr>
          <w:rFonts w:hint="eastAsia" w:ascii="仿宋_GB2312" w:hAnsi="仿宋_GB2312" w:eastAsia="仿宋_GB2312" w:cs="仿宋_GB2312"/>
          <w:sz w:val="32"/>
          <w:szCs w:val="32"/>
          <w:lang w:val="en-US" w:eastAsia="zh-CN"/>
        </w:rPr>
        <w:t>和指示精神</w:t>
      </w:r>
      <w:r>
        <w:rPr>
          <w:rFonts w:hint="eastAsia" w:ascii="仿宋_GB2312" w:hAnsi="仿宋_GB2312" w:eastAsia="仿宋_GB2312" w:cs="仿宋_GB2312"/>
          <w:sz w:val="32"/>
          <w:szCs w:val="32"/>
        </w:rPr>
        <w:t>，充分发挥自身专长优势，有效发挥了社会组织在防汛救灾工作中的</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作用。</w:t>
      </w:r>
      <w:r>
        <w:rPr>
          <w:rFonts w:hint="eastAsia" w:ascii="仿宋_GB2312" w:hAnsi="仿宋_GB2312" w:eastAsia="仿宋_GB2312" w:cs="仿宋_GB2312"/>
          <w:sz w:val="32"/>
          <w:szCs w:val="32"/>
          <w:lang w:val="en-US" w:eastAsia="zh-CN"/>
        </w:rPr>
        <w:t>主要体现在以下3个方面。</w:t>
      </w:r>
    </w:p>
    <w:p>
      <w:pPr>
        <w:keepNext w:val="0"/>
        <w:keepLines w:val="0"/>
        <w:pageBreakBefore w:val="0"/>
        <w:tabs>
          <w:tab w:val="left" w:pos="1259"/>
        </w:tabs>
        <w:kinsoku/>
        <w:wordWrap/>
        <w:overflowPunct/>
        <w:topLinePunct w:val="0"/>
        <w:autoSpaceDE/>
        <w:autoSpaceDN/>
        <w:bidi w:val="0"/>
        <w:spacing w:line="57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1.迅速行动，主动作为显担当</w:t>
      </w:r>
    </w:p>
    <w:p>
      <w:pPr>
        <w:keepNext w:val="0"/>
        <w:keepLines w:val="0"/>
        <w:pageBreakBefore w:val="0"/>
        <w:numPr>
          <w:ilvl w:val="0"/>
          <w:numId w:val="0"/>
        </w:numPr>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面对突如其来的洪灾，省慈善总会坚定信心，在关键时刻以实际行动诠释慈善组织的责任担当。</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在省民政厅党组的统一指挥下，</w:t>
      </w:r>
      <w:r>
        <w:rPr>
          <w:rFonts w:hint="eastAsia" w:ascii="仿宋_GB2312" w:hAnsi="仿宋_GB2312" w:eastAsia="仿宋_GB2312" w:cs="仿宋_GB2312"/>
          <w:b w:val="0"/>
          <w:bCs w:val="0"/>
          <w:kern w:val="2"/>
          <w:sz w:val="32"/>
          <w:szCs w:val="32"/>
          <w:lang w:val="en-US" w:eastAsia="zh-CN" w:bidi="ar-SA"/>
        </w:rPr>
        <w:t>迅速</w:t>
      </w:r>
      <w:r>
        <w:rPr>
          <w:rFonts w:hint="eastAsia" w:ascii="仿宋_GB2312" w:hAnsi="仿宋_GB2312" w:eastAsia="仿宋_GB2312" w:cs="仿宋_GB2312"/>
          <w:kern w:val="2"/>
          <w:sz w:val="32"/>
          <w:szCs w:val="32"/>
          <w:lang w:val="en-US" w:eastAsia="zh-CN" w:bidi="ar-SA"/>
        </w:rPr>
        <w:t>成立救灾捐赠领导小组，由会长曹双平任组长，副会长兼秘书长朱云鹏任副组长，下设物资组、资金组、宣传组、综合保障组，各组分工负责，迅速展开工作。积极落实24小时值班制度，专人职守接听捐赠热线电话，细心记录捐赠款物，耐心解答捐赠疑问，及时开具捐赠票据。</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打破惯例随时召开会长办公会议，认真研究落实省救灾捐赠工作专班的有关指示要求，依法依规做好防汛救灾捐赠物资筹集和分配工作。</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紧紧与省应急管理厅、省民政厅以及受灾严重的市县保持联系，及时了解灾区情况和需求，科学安排救灾款物。对定向捐赠的款物，按照捐赠人意愿及时送达或捐赠人直接送达；对非定向捐赠款物，做好接收数据统计工作，由相关部门提出分配方案，召开会长办公会审议通过，统一报省民政厅党组研究批准后立即拨付。</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kern w:val="2"/>
          <w:sz w:val="32"/>
          <w:szCs w:val="32"/>
          <w:lang w:val="en-US" w:eastAsia="zh-CN" w:bidi="ar-SA"/>
        </w:rPr>
        <w:t>河北省慈善总会按照“有捐赠就有公告、有分配就有公告”的原则，通过总会官网和官微等自媒体平台，对防汛救灾捐赠款物的接收和分发情况及时准确向社会公示，主动接受社会和公众监督。同时密切关注灾情变化情况和社会舆情，尊重和维护捐赠人的合法权益，保障捐赠人的知情权，主动发声，解疑释惑，营造良好的舆论氛围。</w:t>
      </w:r>
    </w:p>
    <w:p>
      <w:pPr>
        <w:keepNext w:val="0"/>
        <w:keepLines w:val="0"/>
        <w:pageBreakBefore w:val="0"/>
        <w:tabs>
          <w:tab w:val="left" w:pos="1259"/>
        </w:tabs>
        <w:kinsoku/>
        <w:wordWrap/>
        <w:overflowPunct/>
        <w:topLinePunct w:val="0"/>
        <w:autoSpaceDE/>
        <w:autoSpaceDN/>
        <w:bidi w:val="0"/>
        <w:spacing w:line="57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2.凝心聚力，捐资捐物共渡难关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rPr>
        <w:t>面对</w:t>
      </w:r>
      <w:r>
        <w:rPr>
          <w:rFonts w:hint="eastAsia" w:ascii="仿宋_GB2312" w:hAnsi="仿宋_GB2312" w:eastAsia="仿宋_GB2312" w:cs="仿宋_GB2312"/>
          <w:sz w:val="32"/>
          <w:szCs w:val="32"/>
          <w:lang w:val="en-US" w:eastAsia="zh-CN"/>
        </w:rPr>
        <w:t>来势汹汹的灾情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省慈善总会与各会员单位、兄弟单位</w:t>
      </w:r>
      <w:r>
        <w:rPr>
          <w:rFonts w:hint="eastAsia" w:ascii="仿宋_GB2312" w:hAnsi="仿宋_GB2312" w:eastAsia="仿宋_GB2312" w:cs="仿宋_GB2312"/>
          <w:sz w:val="32"/>
          <w:szCs w:val="32"/>
        </w:rPr>
        <w:t>风雨同舟，</w:t>
      </w:r>
      <w:r>
        <w:rPr>
          <w:rFonts w:hint="eastAsia" w:ascii="仿宋_GB2312" w:hAnsi="仿宋_GB2312" w:eastAsia="仿宋_GB2312" w:cs="仿宋_GB2312"/>
          <w:sz w:val="32"/>
          <w:szCs w:val="32"/>
          <w:lang w:val="en-US" w:eastAsia="zh-CN"/>
        </w:rPr>
        <w:t>用实际行动践行慈善组织的使命与担当。</w:t>
      </w:r>
      <w:r>
        <w:rPr>
          <w:rFonts w:hint="eastAsia" w:ascii="仿宋_GB2312" w:hAnsi="仿宋_GB2312" w:eastAsia="仿宋_GB2312" w:cs="仿宋_GB2312"/>
          <w:kern w:val="0"/>
          <w:sz w:val="32"/>
          <w:szCs w:val="32"/>
          <w:lang w:val="en-US" w:eastAsia="zh-CN" w:bidi="ar"/>
        </w:rPr>
        <w:t>中华慈善总会向我会捐赠善款5700多万元，</w:t>
      </w:r>
      <w:r>
        <w:rPr>
          <w:rFonts w:hint="eastAsia" w:ascii="仿宋_GB2312" w:hAnsi="仿宋_GB2312" w:eastAsia="仿宋_GB2312" w:cs="仿宋_GB2312"/>
          <w:sz w:val="32"/>
          <w:szCs w:val="40"/>
          <w:lang w:val="en-US" w:eastAsia="zh-CN"/>
        </w:rPr>
        <w:t>江苏省慈善总会也在第一时间</w:t>
      </w:r>
      <w:r>
        <w:rPr>
          <w:rFonts w:hint="eastAsia" w:ascii="仿宋_GB2312" w:hAnsi="仿宋_GB2312" w:eastAsia="仿宋_GB2312" w:cs="仿宋_GB2312"/>
          <w:sz w:val="32"/>
          <w:szCs w:val="40"/>
        </w:rPr>
        <w:t>伸出援助之手，</w:t>
      </w:r>
      <w:r>
        <w:rPr>
          <w:rFonts w:hint="eastAsia" w:ascii="仿宋_GB2312" w:hAnsi="仿宋_GB2312" w:eastAsia="仿宋_GB2312" w:cs="仿宋_GB2312"/>
          <w:sz w:val="32"/>
          <w:szCs w:val="40"/>
          <w:lang w:val="en-US" w:eastAsia="zh-CN"/>
        </w:rPr>
        <w:t>专门为我省洪涝灾害设立专门筹款项目，筹集善款490多万元</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40"/>
          <w:lang w:val="en-US" w:eastAsia="zh-CN"/>
        </w:rPr>
        <w:t>与此同时，</w:t>
      </w:r>
      <w:r>
        <w:rPr>
          <w:rFonts w:hint="eastAsia" w:ascii="仿宋_GB2312" w:hAnsi="仿宋_GB2312" w:eastAsia="仿宋_GB2312" w:cs="仿宋_GB2312"/>
          <w:sz w:val="32"/>
          <w:szCs w:val="32"/>
          <w:lang w:val="en-US" w:eastAsia="zh-CN"/>
        </w:rPr>
        <w:t>阿里</w:t>
      </w:r>
      <w:r>
        <w:rPr>
          <w:rFonts w:hint="eastAsia" w:ascii="仿宋_GB2312" w:hAnsi="仿宋_GB2312" w:eastAsia="仿宋_GB2312" w:cs="仿宋_GB2312"/>
          <w:sz w:val="32"/>
          <w:szCs w:val="32"/>
          <w:highlight w:val="none"/>
          <w:lang w:val="en-US" w:eastAsia="zh-CN"/>
        </w:rPr>
        <w:t>巴巴公益基金会、三林万业（上海）企业集团有限公司、冀南钢铁集团有限公司、蜜雪冰城股份有限公司、河北邯郸丛台酒业股份有限公司、蓝月亮公益基金会、河北龙凤山铸业有限公司、新疆巴音郭楞蒙古自治州慈善总会、全国台湾同胞</w:t>
      </w:r>
      <w:r>
        <w:rPr>
          <w:rFonts w:hint="eastAsia" w:ascii="仿宋_GB2312" w:hAnsi="仿宋_GB2312" w:eastAsia="仿宋_GB2312" w:cs="仿宋_GB2312"/>
          <w:sz w:val="32"/>
          <w:szCs w:val="32"/>
          <w:lang w:val="en-US" w:eastAsia="zh-CN"/>
        </w:rPr>
        <w:t>投资企业联谊会、石家庄新兴药房连锁有限公司等</w:t>
      </w:r>
      <w:r>
        <w:rPr>
          <w:rFonts w:hint="eastAsia" w:ascii="仿宋_GB2312" w:hAnsi="仿宋_GB2312" w:eastAsia="仿宋_GB2312" w:cs="仿宋_GB2312"/>
          <w:sz w:val="32"/>
          <w:szCs w:val="32"/>
          <w:highlight w:val="none"/>
          <w:lang w:val="en-US" w:eastAsia="zh-CN"/>
        </w:rPr>
        <w:t>一大批企事业单位、爱心机构、社会团体</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以实际行动紧急支援我省，</w:t>
      </w:r>
      <w:r>
        <w:rPr>
          <w:rFonts w:hint="eastAsia" w:ascii="仿宋_GB2312" w:hAnsi="仿宋_GB2312" w:eastAsia="仿宋_GB2312" w:cs="仿宋_GB2312"/>
          <w:sz w:val="32"/>
          <w:szCs w:val="32"/>
          <w:lang w:val="en-US" w:eastAsia="zh-CN"/>
        </w:rPr>
        <w:t>帮助灾区群众渡过难关。这些善行义举书写了洪水无情人有情的人间大爱，充分展现了中华儿女守望相助、共克时艰、同舟共济的高尚品格。</w:t>
      </w:r>
    </w:p>
    <w:p>
      <w:pPr>
        <w:keepNext w:val="0"/>
        <w:keepLines w:val="0"/>
        <w:pageBreakBefore w:val="0"/>
        <w:tabs>
          <w:tab w:val="left" w:pos="1259"/>
        </w:tabs>
        <w:kinsoku/>
        <w:wordWrap/>
        <w:overflowPunct/>
        <w:topLinePunct w:val="0"/>
        <w:autoSpaceDE/>
        <w:autoSpaceDN/>
        <w:bidi w:val="0"/>
        <w:spacing w:line="57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3.追踪问效，及时回应社会关切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灾害发生后，我会第一时间与省应急管理厅和受灾严重的市县建立了联系，根据各地上报的有关洪涝灾害损失及救灾需求情况，在善款拨付中采用“救灾救急、重灾区和受灾群众优先”的特点，紧急拨付给张家口市、保定市、廊坊市、高碑店市、涿州市、文安县等重灾地区共计1.7亿元善款，重点支持各地做好受灾群众转移安置和因灾损毁设施的恢复、修缮、重建等工作。来自全国各地共计30余种价值1042.98万元的救灾捐赠物资，与善款一同拨付至涿州、廊坊、易县、邢台等地。同时，积极配合省应急管理部门及其他纪检监察部门对防汛救灾资金的使用情况进行跟踪与回访，督导灾区政府和相关部门做好灾后恢复重建工作，确保防汛救灾物资用于应急抢险救援、水毁基础设施和房屋重建、群众安置避险等重要项目，坚决杜绝截留、挤占、挪用等问题的发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此次洪灾对于我们来说是一次考验，更是一次锻炼。社会各界通过我会捐赠善款数额之大、物资之多，前所未有，充分体现了人民群众对我们慈善组织的信任。面对此次灾情，我会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不仅完善了特大自然灾害救助应急预案，</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还建立了在政府统筹协调下独立运作工作机制，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保证在自然灾害救助方面能够真正发挥枢纽性社会组织的作用。</w:t>
      </w:r>
      <w:r>
        <w:rPr>
          <w:rFonts w:hint="eastAsia" w:ascii="仿宋_GB2312" w:hAnsi="仿宋_GB2312" w:eastAsia="仿宋_GB2312" w:cs="仿宋_GB2312"/>
          <w:sz w:val="32"/>
          <w:szCs w:val="32"/>
          <w:lang w:val="en-US" w:eastAsia="zh-CN"/>
        </w:rPr>
        <w:t>在接下来的灾后恢复重建工作中，我会将继续贯彻落实党中央和省委省政府对防汛救灾的重要指</w:t>
      </w:r>
      <w:r>
        <w:rPr>
          <w:rFonts w:hint="eastAsia" w:ascii="仿宋_GB2312" w:hAnsi="仿宋_GB2312" w:eastAsia="仿宋_GB2312" w:cs="仿宋_GB2312"/>
          <w:sz w:val="32"/>
          <w:szCs w:val="40"/>
          <w:lang w:val="en-US" w:eastAsia="zh-CN"/>
        </w:rPr>
        <w:t>示精神，管好用好社会捐赠款物</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jc w:val="both"/>
        <w:textAlignment w:val="auto"/>
        <w:rPr>
          <w:rFonts w:hint="eastAsia" w:ascii="楷体" w:hAnsi="楷体" w:eastAsia="楷体" w:cs="楷体"/>
          <w:color w:val="auto"/>
          <w:kern w:val="2"/>
          <w:sz w:val="32"/>
          <w:szCs w:val="32"/>
          <w:lang w:val="en-US" w:eastAsia="zh-CN"/>
        </w:rPr>
      </w:pPr>
      <w:r>
        <w:rPr>
          <w:rFonts w:hint="eastAsia" w:ascii="楷体" w:hAnsi="楷体" w:eastAsia="楷体" w:cs="楷体"/>
          <w:color w:val="auto"/>
          <w:kern w:val="2"/>
          <w:sz w:val="32"/>
          <w:szCs w:val="32"/>
          <w:lang w:val="en-US" w:eastAsia="zh-CN"/>
        </w:rPr>
        <w:t>（五）加大宣传力度，营造大众慈善浓厚氛围</w:t>
      </w:r>
    </w:p>
    <w:p>
      <w:pPr>
        <w:pStyle w:val="10"/>
        <w:keepNext w:val="0"/>
        <w:keepLines w:val="0"/>
        <w:pageBreakBefore w:val="0"/>
        <w:numPr>
          <w:ilvl w:val="0"/>
          <w:numId w:val="0"/>
        </w:numPr>
        <w:kinsoku/>
        <w:wordWrap/>
        <w:overflowPunct/>
        <w:topLinePunct w:val="0"/>
        <w:autoSpaceDE/>
        <w:autoSpaceDN/>
        <w:bidi w:val="0"/>
        <w:spacing w:line="570" w:lineRule="exact"/>
        <w:ind w:firstLine="643" w:firstLineChars="200"/>
        <w:textAlignment w:val="auto"/>
        <w:rPr>
          <w:rFonts w:ascii="仿宋_GB2312" w:hAnsi="仿宋_GB2312" w:eastAsia="仿宋_GB2312" w:cs="仿宋_GB2312"/>
          <w:sz w:val="32"/>
          <w:szCs w:val="40"/>
        </w:rPr>
      </w:pPr>
      <w:r>
        <w:rPr>
          <w:rFonts w:hint="eastAsia" w:ascii="仿宋_GB2312" w:eastAsia="仿宋_GB2312"/>
          <w:b/>
          <w:bCs/>
          <w:sz w:val="32"/>
          <w:szCs w:val="32"/>
          <w:lang w:val="en-US" w:eastAsia="zh-CN"/>
        </w:rPr>
        <w:t>一是</w:t>
      </w:r>
      <w:r>
        <w:rPr>
          <w:rFonts w:hint="eastAsia" w:ascii="仿宋_GB2312" w:eastAsia="仿宋_GB2312"/>
          <w:sz w:val="32"/>
          <w:szCs w:val="32"/>
        </w:rPr>
        <w:t>做好第</w:t>
      </w:r>
      <w:r>
        <w:rPr>
          <w:rFonts w:hint="eastAsia" w:ascii="仿宋_GB2312" w:eastAsia="仿宋_GB2312"/>
          <w:sz w:val="32"/>
          <w:szCs w:val="32"/>
          <w:lang w:val="en-US" w:eastAsia="zh-CN"/>
        </w:rPr>
        <w:t>八</w:t>
      </w:r>
      <w:r>
        <w:rPr>
          <w:rFonts w:hint="eastAsia" w:ascii="仿宋_GB2312" w:eastAsia="仿宋_GB2312"/>
          <w:sz w:val="32"/>
          <w:szCs w:val="32"/>
        </w:rPr>
        <w:t>个“中华慈善日”暨首届“河北慈善周”系列宣传活动</w:t>
      </w:r>
      <w:r>
        <w:rPr>
          <w:rFonts w:hint="eastAsia" w:ascii="仿宋_GB2312" w:eastAsia="仿宋_GB2312"/>
          <w:sz w:val="32"/>
          <w:szCs w:val="32"/>
          <w:lang w:eastAsia="zh-CN"/>
        </w:rPr>
        <w:t>。</w:t>
      </w:r>
      <w:r>
        <w:rPr>
          <w:rFonts w:hint="eastAsia" w:ascii="仿宋_GB2312" w:eastAsia="仿宋_GB2312"/>
          <w:sz w:val="32"/>
          <w:szCs w:val="32"/>
        </w:rPr>
        <w:t>根据今年1月1日颁布实施的《河北省慈善事业促进办法》</w:t>
      </w:r>
      <w:r>
        <w:rPr>
          <w:rFonts w:hint="eastAsia" w:ascii="仿宋_GB2312" w:eastAsia="仿宋_GB2312"/>
          <w:sz w:val="32"/>
          <w:szCs w:val="32"/>
          <w:lang w:val="en-US" w:eastAsia="zh-CN"/>
        </w:rPr>
        <w:t>之</w:t>
      </w:r>
      <w:r>
        <w:rPr>
          <w:rFonts w:hint="eastAsia" w:ascii="仿宋_GB2312" w:eastAsia="仿宋_GB2312"/>
          <w:sz w:val="32"/>
          <w:szCs w:val="32"/>
        </w:rPr>
        <w:t>规定</w:t>
      </w:r>
      <w:r>
        <w:rPr>
          <w:rFonts w:hint="eastAsia" w:ascii="仿宋_GB2312" w:eastAsia="仿宋_GB2312"/>
          <w:sz w:val="32"/>
          <w:szCs w:val="32"/>
          <w:lang w:eastAsia="zh-CN"/>
        </w:rPr>
        <w:t>，</w:t>
      </w:r>
      <w:r>
        <w:rPr>
          <w:rFonts w:hint="eastAsia" w:ascii="仿宋_GB2312" w:eastAsia="仿宋_GB2312"/>
          <w:sz w:val="32"/>
          <w:szCs w:val="32"/>
        </w:rPr>
        <w:t>每年9月5日“中华慈善日”所在周为“河北慈善周”。今年9月</w:t>
      </w:r>
      <w:r>
        <w:rPr>
          <w:rFonts w:hint="eastAsia" w:ascii="仿宋_GB2312" w:eastAsia="仿宋_GB2312"/>
          <w:sz w:val="32"/>
          <w:szCs w:val="32"/>
          <w:lang w:val="en-US" w:eastAsia="zh-CN"/>
        </w:rPr>
        <w:t>3日</w:t>
      </w:r>
      <w:r>
        <w:rPr>
          <w:rFonts w:hint="eastAsia" w:ascii="仿宋_GB2312" w:eastAsia="仿宋_GB2312"/>
          <w:sz w:val="32"/>
          <w:szCs w:val="32"/>
        </w:rPr>
        <w:t>，我会</w:t>
      </w:r>
      <w:r>
        <w:rPr>
          <w:rFonts w:hint="eastAsia" w:ascii="仿宋_GB2312" w:eastAsia="仿宋_GB2312"/>
          <w:sz w:val="32"/>
          <w:szCs w:val="32"/>
          <w:lang w:val="en-US" w:eastAsia="zh-CN"/>
        </w:rPr>
        <w:t>协同</w:t>
      </w:r>
      <w:r>
        <w:rPr>
          <w:rFonts w:hint="eastAsia" w:ascii="仿宋_GB2312" w:eastAsia="仿宋_GB2312"/>
          <w:sz w:val="32"/>
          <w:szCs w:val="32"/>
        </w:rPr>
        <w:t>省民政厅、长城新媒体集团、邯郸市民政局共同主办首届“河北慈善周”系列活动。期间，围绕</w:t>
      </w:r>
      <w:r>
        <w:rPr>
          <w:rFonts w:hint="eastAsia" w:ascii="仿宋_GB2312" w:eastAsia="仿宋_GB2312"/>
          <w:sz w:val="32"/>
          <w:szCs w:val="32"/>
          <w:lang w:val="en-US" w:eastAsia="zh-CN"/>
        </w:rPr>
        <w:t>第八个</w:t>
      </w:r>
      <w:r>
        <w:rPr>
          <w:rFonts w:hint="eastAsia" w:ascii="仿宋_GB2312" w:eastAsia="仿宋_GB2312"/>
          <w:sz w:val="32"/>
          <w:szCs w:val="32"/>
        </w:rPr>
        <w:t>中华慈善日</w:t>
      </w:r>
      <w:r>
        <w:rPr>
          <w:rFonts w:hint="eastAsia" w:ascii="仿宋_GB2312" w:eastAsia="仿宋_GB2312"/>
          <w:sz w:val="32"/>
          <w:szCs w:val="32"/>
          <w:lang w:eastAsia="zh-CN"/>
        </w:rPr>
        <w:t>——</w:t>
      </w:r>
      <w:r>
        <w:rPr>
          <w:rFonts w:hint="eastAsia" w:ascii="仿宋_GB2312" w:eastAsia="仿宋_GB2312"/>
          <w:sz w:val="32"/>
          <w:szCs w:val="32"/>
        </w:rPr>
        <w:t>“携手参与慈善 共创美好生活”</w:t>
      </w:r>
      <w:r>
        <w:rPr>
          <w:rFonts w:hint="eastAsia" w:ascii="仿宋_GB2312" w:eastAsia="仿宋_GB2312"/>
          <w:sz w:val="32"/>
          <w:szCs w:val="32"/>
          <w:lang w:val="en-US" w:eastAsia="zh-CN"/>
        </w:rPr>
        <w:t>的</w:t>
      </w:r>
      <w:r>
        <w:rPr>
          <w:rFonts w:hint="eastAsia" w:ascii="仿宋_GB2312" w:eastAsia="仿宋_GB2312"/>
          <w:sz w:val="32"/>
          <w:szCs w:val="32"/>
        </w:rPr>
        <w:t>主题，设计印制宣传海报并邮寄至各级慈善会及会员单位张贴宣传</w:t>
      </w:r>
      <w:r>
        <w:rPr>
          <w:rFonts w:hint="eastAsia" w:ascii="仿宋_GB2312" w:eastAsia="仿宋_GB2312"/>
          <w:sz w:val="32"/>
          <w:szCs w:val="32"/>
          <w:lang w:eastAsia="zh-CN"/>
        </w:rPr>
        <w:t>。</w:t>
      </w:r>
      <w:r>
        <w:rPr>
          <w:rFonts w:hint="eastAsia" w:ascii="仿宋_GB2312" w:eastAsia="仿宋_GB2312"/>
          <w:sz w:val="32"/>
          <w:szCs w:val="32"/>
        </w:rPr>
        <w:t>同时</w:t>
      </w:r>
      <w:r>
        <w:rPr>
          <w:rFonts w:hint="eastAsia" w:ascii="仿宋_GB2312" w:eastAsia="仿宋_GB2312"/>
          <w:sz w:val="32"/>
          <w:szCs w:val="32"/>
          <w:lang w:eastAsia="zh-CN"/>
        </w:rPr>
        <w:t>，</w:t>
      </w:r>
      <w:r>
        <w:rPr>
          <w:rFonts w:hint="eastAsia" w:ascii="仿宋_GB2312" w:eastAsia="仿宋_GB2312"/>
          <w:sz w:val="32"/>
          <w:szCs w:val="32"/>
        </w:rPr>
        <w:t>倡导全省各级慈善组织和会员单位</w:t>
      </w:r>
      <w:r>
        <w:rPr>
          <w:rFonts w:hint="eastAsia" w:ascii="仿宋_GB2312" w:eastAsia="仿宋_GB2312"/>
          <w:sz w:val="32"/>
          <w:szCs w:val="32"/>
          <w:lang w:val="en-US" w:eastAsia="zh-CN"/>
        </w:rPr>
        <w:t>就</w:t>
      </w:r>
      <w:r>
        <w:rPr>
          <w:rFonts w:hint="eastAsia" w:ascii="仿宋_GB2312" w:eastAsia="仿宋_GB2312"/>
          <w:sz w:val="32"/>
          <w:szCs w:val="32"/>
        </w:rPr>
        <w:t>开展“9.5中华慈善日”“首届河北慈善周”“99公益日”等</w:t>
      </w:r>
      <w:r>
        <w:rPr>
          <w:rFonts w:hint="eastAsia" w:ascii="仿宋_GB2312" w:eastAsia="仿宋_GB2312"/>
          <w:sz w:val="32"/>
          <w:szCs w:val="32"/>
          <w:lang w:val="en-US" w:eastAsia="zh-CN"/>
        </w:rPr>
        <w:t>内容，开启</w:t>
      </w:r>
      <w:r>
        <w:rPr>
          <w:rFonts w:hint="eastAsia" w:ascii="仿宋_GB2312" w:eastAsia="仿宋_GB2312"/>
          <w:sz w:val="32"/>
          <w:szCs w:val="32"/>
        </w:rPr>
        <w:t>形式多样的慈善宣传活动，大力弘扬慈善文化，在全社会营</w:t>
      </w:r>
      <w:r>
        <w:rPr>
          <w:rFonts w:hint="eastAsia" w:ascii="仿宋_GB2312" w:hAnsi="仿宋_GB2312" w:eastAsia="仿宋_GB2312" w:cs="仿宋_GB2312"/>
          <w:sz w:val="32"/>
          <w:szCs w:val="40"/>
        </w:rPr>
        <w:t>造“人人可慈善、处处可慈善”的浓厚氛围。</w:t>
      </w:r>
    </w:p>
    <w:p>
      <w:pPr>
        <w:pStyle w:val="10"/>
        <w:keepNext w:val="0"/>
        <w:keepLines w:val="0"/>
        <w:pageBreakBefore w:val="0"/>
        <w:numPr>
          <w:ilvl w:val="0"/>
          <w:numId w:val="0"/>
        </w:numPr>
        <w:kinsoku/>
        <w:wordWrap/>
        <w:overflowPunct/>
        <w:topLinePunct w:val="0"/>
        <w:autoSpaceDE/>
        <w:autoSpaceDN/>
        <w:bidi w:val="0"/>
        <w:spacing w:line="570" w:lineRule="exact"/>
        <w:ind w:firstLine="643" w:firstLineChars="200"/>
        <w:textAlignment w:val="auto"/>
        <w:rPr>
          <w:rFonts w:ascii="仿宋_GB2312" w:eastAsia="仿宋_GB2312"/>
          <w:sz w:val="32"/>
          <w:szCs w:val="32"/>
        </w:rPr>
      </w:pPr>
      <w:r>
        <w:rPr>
          <w:rFonts w:hint="eastAsia" w:ascii="仿宋_GB2312" w:eastAsia="仿宋_GB2312"/>
          <w:b/>
          <w:bCs/>
          <w:sz w:val="32"/>
          <w:szCs w:val="32"/>
          <w:lang w:val="en-US" w:eastAsia="zh-CN"/>
        </w:rPr>
        <w:t>二是</w:t>
      </w:r>
      <w:r>
        <w:rPr>
          <w:rFonts w:hint="eastAsia" w:ascii="仿宋_GB2312" w:eastAsia="仿宋_GB2312"/>
          <w:sz w:val="32"/>
          <w:szCs w:val="32"/>
        </w:rPr>
        <w:t>加大慈善宣传队伍建设</w:t>
      </w:r>
      <w:r>
        <w:rPr>
          <w:rFonts w:hint="eastAsia" w:ascii="仿宋_GB2312" w:eastAsia="仿宋_GB2312"/>
          <w:sz w:val="32"/>
          <w:szCs w:val="32"/>
          <w:lang w:eastAsia="zh-CN"/>
        </w:rPr>
        <w:t>。</w:t>
      </w:r>
      <w:r>
        <w:rPr>
          <w:rFonts w:hint="eastAsia" w:ascii="仿宋_GB2312" w:eastAsia="仿宋_GB2312"/>
          <w:sz w:val="32"/>
          <w:szCs w:val="32"/>
          <w:lang w:val="en-US" w:eastAsia="zh-CN"/>
        </w:rPr>
        <w:t>继续</w:t>
      </w:r>
      <w:r>
        <w:rPr>
          <w:rFonts w:hint="eastAsia" w:ascii="仿宋_GB2312" w:eastAsia="仿宋_GB2312"/>
          <w:sz w:val="32"/>
          <w:szCs w:val="32"/>
        </w:rPr>
        <w:t>组织开展评选优秀通讯员、慈善</w:t>
      </w:r>
      <w:r>
        <w:rPr>
          <w:rFonts w:hint="eastAsia" w:ascii="仿宋_GB2312" w:eastAsia="仿宋_GB2312"/>
          <w:sz w:val="32"/>
          <w:szCs w:val="32"/>
          <w:lang w:val="en-US" w:eastAsia="zh-CN"/>
        </w:rPr>
        <w:t>好</w:t>
      </w:r>
      <w:r>
        <w:rPr>
          <w:rFonts w:hint="eastAsia" w:ascii="仿宋_GB2312" w:eastAsia="仿宋_GB2312"/>
          <w:sz w:val="32"/>
          <w:szCs w:val="32"/>
        </w:rPr>
        <w:t>新闻活动</w:t>
      </w:r>
      <w:r>
        <w:rPr>
          <w:rFonts w:hint="eastAsia" w:ascii="仿宋_GB2312" w:eastAsia="仿宋_GB2312"/>
          <w:sz w:val="32"/>
          <w:szCs w:val="32"/>
          <w:lang w:eastAsia="zh-CN"/>
        </w:rPr>
        <w:t>。</w:t>
      </w:r>
      <w:r>
        <w:rPr>
          <w:rFonts w:hint="eastAsia" w:ascii="仿宋_GB2312" w:eastAsia="仿宋_GB2312"/>
          <w:sz w:val="32"/>
          <w:szCs w:val="32"/>
        </w:rPr>
        <w:t>通过建立激励机制，进一步调动了各市县区慈善会宣传工作</w:t>
      </w:r>
      <w:r>
        <w:rPr>
          <w:rFonts w:hint="eastAsia" w:ascii="仿宋_GB2312" w:eastAsia="仿宋_GB2312"/>
          <w:sz w:val="32"/>
          <w:szCs w:val="32"/>
          <w:lang w:val="en-US" w:eastAsia="zh-CN"/>
        </w:rPr>
        <w:t>队伍的工作热情和</w:t>
      </w:r>
      <w:r>
        <w:rPr>
          <w:rFonts w:hint="eastAsia" w:ascii="仿宋_GB2312" w:eastAsia="仿宋_GB2312"/>
          <w:sz w:val="32"/>
          <w:szCs w:val="32"/>
        </w:rPr>
        <w:t>积极性。同时</w:t>
      </w:r>
      <w:r>
        <w:rPr>
          <w:rFonts w:hint="eastAsia" w:ascii="仿宋_GB2312" w:eastAsia="仿宋_GB2312"/>
          <w:sz w:val="32"/>
          <w:szCs w:val="32"/>
          <w:lang w:eastAsia="zh-CN"/>
        </w:rPr>
        <w:t>，</w:t>
      </w:r>
      <w:r>
        <w:rPr>
          <w:rFonts w:hint="eastAsia" w:ascii="仿宋_GB2312" w:eastAsia="仿宋_GB2312"/>
          <w:sz w:val="32"/>
          <w:szCs w:val="32"/>
        </w:rPr>
        <w:t>充分发挥总会官网、微信公众号、微博等自媒体作用，</w:t>
      </w:r>
      <w:r>
        <w:rPr>
          <w:rFonts w:hint="eastAsia" w:ascii="仿宋_GB2312" w:eastAsia="仿宋_GB2312"/>
          <w:sz w:val="32"/>
          <w:szCs w:val="32"/>
          <w:lang w:val="en-US" w:eastAsia="zh-CN"/>
        </w:rPr>
        <w:t>组织</w:t>
      </w:r>
      <w:r>
        <w:rPr>
          <w:rFonts w:hint="eastAsia" w:ascii="仿宋_GB2312" w:eastAsia="仿宋_GB2312"/>
          <w:sz w:val="32"/>
          <w:szCs w:val="32"/>
        </w:rPr>
        <w:t>各级慈善会和会员单位聚焦慈善事业发展亮点，围绕慈善工作</w:t>
      </w:r>
      <w:r>
        <w:rPr>
          <w:rFonts w:hint="eastAsia" w:ascii="仿宋_GB2312" w:eastAsia="仿宋_GB2312"/>
          <w:sz w:val="32"/>
          <w:szCs w:val="32"/>
          <w:lang w:val="en-US" w:eastAsia="zh-CN"/>
        </w:rPr>
        <w:t>中心任务</w:t>
      </w:r>
      <w:r>
        <w:rPr>
          <w:rFonts w:hint="eastAsia" w:ascii="仿宋_GB2312" w:eastAsia="仿宋_GB2312"/>
          <w:sz w:val="32"/>
          <w:szCs w:val="32"/>
        </w:rPr>
        <w:t>，及时宣传</w:t>
      </w:r>
      <w:r>
        <w:rPr>
          <w:rFonts w:hint="eastAsia" w:ascii="仿宋_GB2312" w:eastAsia="仿宋_GB2312"/>
          <w:sz w:val="32"/>
          <w:szCs w:val="32"/>
          <w:lang w:val="en-US" w:eastAsia="zh-CN"/>
        </w:rPr>
        <w:t>报道</w:t>
      </w:r>
      <w:r>
        <w:rPr>
          <w:rFonts w:hint="eastAsia" w:ascii="仿宋_GB2312" w:eastAsia="仿宋_GB2312"/>
          <w:sz w:val="32"/>
          <w:szCs w:val="32"/>
        </w:rPr>
        <w:t>在我省慈善事业发展中涌现出</w:t>
      </w:r>
      <w:r>
        <w:rPr>
          <w:rFonts w:hint="eastAsia" w:ascii="仿宋_GB2312" w:eastAsia="仿宋_GB2312"/>
          <w:sz w:val="32"/>
          <w:szCs w:val="32"/>
          <w:lang w:val="en-US" w:eastAsia="zh-CN"/>
        </w:rPr>
        <w:t>来</w:t>
      </w:r>
      <w:r>
        <w:rPr>
          <w:rFonts w:hint="eastAsia" w:ascii="仿宋_GB2312" w:eastAsia="仿宋_GB2312"/>
          <w:sz w:val="32"/>
          <w:szCs w:val="32"/>
        </w:rPr>
        <w:t>的各类先进典型。截至目前，各市县区慈善会</w:t>
      </w:r>
      <w:r>
        <w:rPr>
          <w:rFonts w:hint="eastAsia" w:ascii="仿宋_GB2312" w:eastAsia="仿宋_GB2312"/>
          <w:sz w:val="32"/>
          <w:szCs w:val="32"/>
          <w:lang w:val="en-US" w:eastAsia="zh-CN"/>
        </w:rPr>
        <w:t>在总会</w:t>
      </w:r>
      <w:r>
        <w:rPr>
          <w:rFonts w:hint="eastAsia" w:ascii="仿宋_GB2312" w:eastAsia="仿宋_GB2312"/>
          <w:sz w:val="32"/>
          <w:szCs w:val="32"/>
        </w:rPr>
        <w:t>官方网站、微信公众号</w:t>
      </w:r>
      <w:r>
        <w:rPr>
          <w:rFonts w:hint="eastAsia" w:ascii="仿宋_GB2312" w:eastAsia="仿宋_GB2312"/>
          <w:sz w:val="32"/>
          <w:szCs w:val="32"/>
          <w:lang w:val="en-US" w:eastAsia="zh-CN"/>
        </w:rPr>
        <w:t>等自媒体平台发布稿件</w:t>
      </w:r>
      <w:r>
        <w:rPr>
          <w:rFonts w:hint="eastAsia" w:ascii="仿宋_GB2312" w:eastAsia="仿宋_GB2312"/>
          <w:sz w:val="32"/>
          <w:szCs w:val="32"/>
        </w:rPr>
        <w:t>311篇；《河北慈善》</w:t>
      </w:r>
      <w:r>
        <w:rPr>
          <w:rFonts w:hint="eastAsia" w:ascii="仿宋_GB2312" w:eastAsia="仿宋_GB2312"/>
          <w:sz w:val="32"/>
          <w:szCs w:val="32"/>
          <w:lang w:val="en-US" w:eastAsia="zh-CN"/>
        </w:rPr>
        <w:t>杂志</w:t>
      </w:r>
      <w:r>
        <w:rPr>
          <w:rFonts w:hint="eastAsia" w:ascii="仿宋_GB2312" w:eastAsia="仿宋_GB2312"/>
          <w:sz w:val="32"/>
          <w:szCs w:val="32"/>
        </w:rPr>
        <w:t>编发3期，刊发各级慈善组织、会员单位稿件113篇。</w:t>
      </w:r>
    </w:p>
    <w:p>
      <w:pPr>
        <w:pStyle w:val="10"/>
        <w:keepNext w:val="0"/>
        <w:keepLines w:val="0"/>
        <w:pageBreakBefore w:val="0"/>
        <w:numPr>
          <w:ilvl w:val="0"/>
          <w:numId w:val="0"/>
        </w:numPr>
        <w:kinsoku/>
        <w:wordWrap/>
        <w:overflowPunct/>
        <w:topLinePunct w:val="0"/>
        <w:autoSpaceDE/>
        <w:autoSpaceDN/>
        <w:bidi w:val="0"/>
        <w:spacing w:line="570" w:lineRule="exact"/>
        <w:ind w:firstLine="643" w:firstLineChars="200"/>
        <w:textAlignment w:val="auto"/>
        <w:rPr>
          <w:rFonts w:ascii="仿宋_GB2312" w:eastAsia="仿宋_GB2312"/>
          <w:color w:val="C00000"/>
          <w:sz w:val="32"/>
          <w:szCs w:val="32"/>
        </w:rPr>
      </w:pPr>
      <w:r>
        <w:rPr>
          <w:rFonts w:hint="eastAsia" w:ascii="仿宋_GB2312" w:eastAsia="仿宋_GB2312"/>
          <w:b/>
          <w:bCs/>
          <w:sz w:val="32"/>
          <w:szCs w:val="32"/>
          <w:lang w:val="en-US" w:eastAsia="zh-CN"/>
        </w:rPr>
        <w:t>三是</w:t>
      </w:r>
      <w:r>
        <w:rPr>
          <w:rFonts w:hint="eastAsia" w:ascii="仿宋_GB2312" w:eastAsia="仿宋_GB2312"/>
          <w:b w:val="0"/>
          <w:bCs w:val="0"/>
          <w:sz w:val="32"/>
          <w:szCs w:val="32"/>
          <w:lang w:val="en-US" w:eastAsia="zh-CN"/>
        </w:rPr>
        <w:t>加强与主流媒体合作。</w:t>
      </w:r>
      <w:r>
        <w:rPr>
          <w:rFonts w:hint="eastAsia" w:ascii="仿宋_GB2312" w:eastAsia="仿宋_GB2312"/>
          <w:sz w:val="32"/>
          <w:szCs w:val="32"/>
        </w:rPr>
        <w:t>在国家级</w:t>
      </w:r>
      <w:r>
        <w:rPr>
          <w:rFonts w:hint="eastAsia" w:ascii="仿宋_GB2312" w:eastAsia="仿宋_GB2312"/>
          <w:sz w:val="32"/>
          <w:szCs w:val="32"/>
          <w:lang w:val="en-US" w:eastAsia="zh-CN"/>
        </w:rPr>
        <w:t>期刊</w:t>
      </w:r>
      <w:r>
        <w:rPr>
          <w:rFonts w:hint="eastAsia" w:ascii="仿宋_GB2312" w:eastAsia="仿宋_GB2312"/>
          <w:sz w:val="32"/>
          <w:szCs w:val="32"/>
        </w:rPr>
        <w:t>《慈善公益报》和省内主流媒体《河北日报》《燕赵都市报》《燕赵晚报》《河北工人报》、腾讯网、凤凰网、燕赵人民代表网发送</w:t>
      </w:r>
      <w:r>
        <w:rPr>
          <w:rFonts w:hint="eastAsia" w:ascii="仿宋_GB2312" w:eastAsia="仿宋_GB2312"/>
          <w:sz w:val="32"/>
          <w:szCs w:val="32"/>
          <w:lang w:val="en-US" w:eastAsia="zh-CN"/>
        </w:rPr>
        <w:t>大量</w:t>
      </w:r>
      <w:r>
        <w:rPr>
          <w:rFonts w:hint="eastAsia" w:ascii="仿宋_GB2312" w:eastAsia="仿宋_GB2312"/>
          <w:sz w:val="32"/>
          <w:szCs w:val="32"/>
        </w:rPr>
        <w:t>我会宣传稿件的同时，投入宣传经费，与长城新媒体开展战略合作，借助旗下长城网、冀云客户端等平台开设专题</w:t>
      </w:r>
      <w:r>
        <w:rPr>
          <w:rFonts w:hint="eastAsia" w:ascii="仿宋_GB2312" w:eastAsia="仿宋_GB2312"/>
          <w:sz w:val="32"/>
          <w:szCs w:val="32"/>
          <w:lang w:val="en-US" w:eastAsia="zh-CN"/>
        </w:rPr>
        <w:t>宣传</w:t>
      </w:r>
      <w:r>
        <w:rPr>
          <w:rFonts w:hint="eastAsia" w:ascii="仿宋_GB2312" w:eastAsia="仿宋_GB2312"/>
          <w:sz w:val="32"/>
          <w:szCs w:val="32"/>
        </w:rPr>
        <w:t>页面，紧紧围绕我会及</w:t>
      </w:r>
      <w:r>
        <w:rPr>
          <w:rFonts w:hint="eastAsia" w:ascii="仿宋_GB2312" w:eastAsia="仿宋_GB2312"/>
          <w:sz w:val="32"/>
          <w:szCs w:val="32"/>
          <w:lang w:val="en-US" w:eastAsia="zh-CN"/>
        </w:rPr>
        <w:t>全省</w:t>
      </w:r>
      <w:r>
        <w:rPr>
          <w:rFonts w:hint="eastAsia" w:ascii="仿宋_GB2312" w:eastAsia="仿宋_GB2312"/>
          <w:sz w:val="32"/>
          <w:szCs w:val="32"/>
        </w:rPr>
        <w:t>各级慈善组织开展的党建活动、慈善活动、品牌项目</w:t>
      </w:r>
      <w:r>
        <w:rPr>
          <w:rFonts w:hint="eastAsia" w:ascii="仿宋_GB2312" w:eastAsia="仿宋_GB2312"/>
          <w:sz w:val="32"/>
          <w:szCs w:val="32"/>
          <w:lang w:eastAsia="zh-CN"/>
        </w:rPr>
        <w:t>、</w:t>
      </w:r>
      <w:r>
        <w:rPr>
          <w:rFonts w:hint="eastAsia" w:ascii="仿宋_GB2312" w:eastAsia="仿宋_GB2312"/>
          <w:sz w:val="32"/>
          <w:szCs w:val="32"/>
          <w:lang w:val="en-US" w:eastAsia="zh-CN"/>
        </w:rPr>
        <w:t>先进典型</w:t>
      </w:r>
      <w:r>
        <w:rPr>
          <w:rFonts w:hint="eastAsia" w:ascii="仿宋_GB2312" w:eastAsia="仿宋_GB2312"/>
          <w:sz w:val="32"/>
          <w:szCs w:val="32"/>
        </w:rPr>
        <w:t>等内容广泛开展宣传报道，全方位做好慈善宣传工作。</w:t>
      </w:r>
    </w:p>
    <w:p>
      <w:pPr>
        <w:pStyle w:val="10"/>
        <w:keepNext w:val="0"/>
        <w:keepLines w:val="0"/>
        <w:pageBreakBefore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各位领导、理事、监事和在座的各位同仁，在</w:t>
      </w:r>
      <w:r>
        <w:rPr>
          <w:rFonts w:hint="eastAsia" w:ascii="仿宋_GB2312" w:eastAsia="仿宋_GB2312"/>
          <w:sz w:val="32"/>
          <w:szCs w:val="32"/>
        </w:rPr>
        <w:t>一年来</w:t>
      </w:r>
      <w:r>
        <w:rPr>
          <w:rFonts w:hint="eastAsia" w:ascii="仿宋_GB2312" w:eastAsia="仿宋_GB2312"/>
          <w:sz w:val="32"/>
          <w:szCs w:val="32"/>
          <w:lang w:val="en-US" w:eastAsia="zh-CN"/>
        </w:rPr>
        <w:t>的工作中</w:t>
      </w:r>
      <w:r>
        <w:rPr>
          <w:rFonts w:hint="eastAsia" w:ascii="仿宋_GB2312" w:eastAsia="仿宋_GB2312"/>
          <w:sz w:val="32"/>
          <w:szCs w:val="32"/>
        </w:rPr>
        <w:t>，我深切的体会到，这些成绩的取得，是省民政厅</w:t>
      </w:r>
      <w:r>
        <w:rPr>
          <w:rFonts w:hint="eastAsia" w:ascii="仿宋_GB2312" w:eastAsia="仿宋_GB2312"/>
          <w:sz w:val="32"/>
          <w:szCs w:val="32"/>
          <w:lang w:val="en-US" w:eastAsia="zh-CN"/>
        </w:rPr>
        <w:t>正确领导</w:t>
      </w:r>
      <w:r>
        <w:rPr>
          <w:rFonts w:hint="eastAsia" w:ascii="仿宋_GB2312" w:eastAsia="仿宋_GB2312"/>
          <w:sz w:val="32"/>
          <w:szCs w:val="32"/>
        </w:rPr>
        <w:t>的结果，是全体监事、理事、会员共同努力的结果，是社会各界积极参与的结果。在此，我</w:t>
      </w:r>
      <w:r>
        <w:rPr>
          <w:rFonts w:hint="eastAsia" w:ascii="仿宋_GB2312" w:eastAsia="仿宋_GB2312"/>
          <w:sz w:val="32"/>
          <w:szCs w:val="32"/>
          <w:lang w:val="en-US" w:eastAsia="zh-CN"/>
        </w:rPr>
        <w:t>谨</w:t>
      </w:r>
      <w:r>
        <w:rPr>
          <w:rFonts w:hint="eastAsia" w:ascii="仿宋_GB2312" w:eastAsia="仿宋_GB2312"/>
          <w:sz w:val="32"/>
          <w:szCs w:val="32"/>
        </w:rPr>
        <w:t>代表省慈善总会</w:t>
      </w:r>
      <w:r>
        <w:rPr>
          <w:rFonts w:hint="eastAsia" w:ascii="仿宋_GB2312" w:eastAsia="仿宋_GB2312"/>
          <w:sz w:val="32"/>
          <w:szCs w:val="32"/>
          <w:lang w:val="en-US" w:eastAsia="zh-CN"/>
        </w:rPr>
        <w:t>全体干部职工</w:t>
      </w:r>
      <w:r>
        <w:rPr>
          <w:rFonts w:hint="eastAsia" w:ascii="仿宋_GB2312" w:eastAsia="仿宋_GB2312"/>
          <w:sz w:val="32"/>
          <w:szCs w:val="32"/>
        </w:rPr>
        <w:t>，向长期以来关心支持我省慈善事业的各级领导，向社会各界爱心人士，向各位监事、理事、会员</w:t>
      </w:r>
      <w:r>
        <w:rPr>
          <w:rFonts w:hint="eastAsia" w:ascii="仿宋_GB2312" w:eastAsia="仿宋_GB2312"/>
          <w:sz w:val="32"/>
          <w:szCs w:val="32"/>
          <w:lang w:val="en-US" w:eastAsia="zh-CN"/>
        </w:rPr>
        <w:t>代表</w:t>
      </w:r>
      <w:r>
        <w:rPr>
          <w:rFonts w:hint="eastAsia" w:ascii="仿宋_GB2312" w:eastAsia="仿宋_GB2312"/>
          <w:sz w:val="32"/>
          <w:szCs w:val="32"/>
        </w:rPr>
        <w:t>表示衷心的感谢和崇高的敬意！</w:t>
      </w:r>
    </w:p>
    <w:p>
      <w:pPr>
        <w:pStyle w:val="10"/>
        <w:keepNext w:val="0"/>
        <w:keepLines w:val="0"/>
        <w:pageBreakBefore w:val="0"/>
        <w:kinsoku/>
        <w:wordWrap/>
        <w:overflowPunct/>
        <w:topLinePunct w:val="0"/>
        <w:autoSpaceDE/>
        <w:autoSpaceDN/>
        <w:bidi w:val="0"/>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在肯定成绩的同时，我们也要清醒地认识到，面对新时代新任务新要求，我们在打造自主品牌项目、研究探索慈善文化、基层慈善组织建立健全以及能力建设等方面还存在一些薄弱环节和问题，我们将采取更加有力措施，用更加长远的战略思维，深入思考研究并解决这些问题。</w:t>
      </w:r>
    </w:p>
    <w:p>
      <w:pPr>
        <w:keepNext w:val="0"/>
        <w:keepLines w:val="0"/>
        <w:pageBreakBefore w:val="0"/>
        <w:kinsoku/>
        <w:wordWrap/>
        <w:overflowPunct/>
        <w:topLinePunct w:val="0"/>
        <w:autoSpaceDE/>
        <w:autoSpaceDN/>
        <w:bidi w:val="0"/>
        <w:spacing w:line="57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二、2024年工作意见</w:t>
      </w:r>
    </w:p>
    <w:p>
      <w:pPr>
        <w:pStyle w:val="10"/>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2024年是</w:t>
      </w:r>
      <w:r>
        <w:rPr>
          <w:rFonts w:hint="eastAsia" w:ascii="仿宋_GB2312" w:eastAsia="仿宋_GB2312"/>
          <w:sz w:val="32"/>
          <w:szCs w:val="32"/>
          <w:lang w:val="en-US" w:eastAsia="zh-CN"/>
        </w:rPr>
        <w:t>全面</w:t>
      </w:r>
      <w:r>
        <w:rPr>
          <w:rFonts w:hint="eastAsia" w:ascii="仿宋_GB2312" w:eastAsia="仿宋_GB2312"/>
          <w:sz w:val="32"/>
          <w:szCs w:val="32"/>
        </w:rPr>
        <w:t>贯彻落实党的二十大</w:t>
      </w:r>
      <w:r>
        <w:rPr>
          <w:rFonts w:hint="eastAsia" w:ascii="仿宋_GB2312" w:eastAsia="仿宋_GB2312"/>
          <w:sz w:val="32"/>
          <w:szCs w:val="32"/>
          <w:lang w:val="en-US" w:eastAsia="zh-CN"/>
        </w:rPr>
        <w:t>和二十届二中全会</w:t>
      </w:r>
      <w:r>
        <w:rPr>
          <w:rFonts w:hint="eastAsia" w:ascii="仿宋_GB2312" w:eastAsia="仿宋_GB2312"/>
          <w:sz w:val="32"/>
          <w:szCs w:val="32"/>
        </w:rPr>
        <w:t>精神的关键之年，是深入实施“十四五”规划的攻坚之年。我们要以习近平新时代中国特色社会主义思想为指导，深入贯彻落实党的二十大</w:t>
      </w:r>
      <w:r>
        <w:rPr>
          <w:rFonts w:hint="eastAsia" w:ascii="仿宋_GB2312" w:eastAsia="仿宋_GB2312"/>
          <w:sz w:val="32"/>
          <w:szCs w:val="32"/>
          <w:lang w:val="en-US" w:eastAsia="zh-CN"/>
        </w:rPr>
        <w:t>和二十届二中全会</w:t>
      </w:r>
      <w:r>
        <w:rPr>
          <w:rFonts w:hint="eastAsia" w:ascii="仿宋_GB2312" w:eastAsia="仿宋_GB2312"/>
          <w:sz w:val="32"/>
          <w:szCs w:val="32"/>
        </w:rPr>
        <w:t>精神</w:t>
      </w:r>
      <w:r>
        <w:rPr>
          <w:rFonts w:hint="eastAsia" w:ascii="仿宋_GB2312" w:eastAsia="仿宋_GB2312"/>
          <w:sz w:val="32"/>
          <w:szCs w:val="32"/>
          <w:lang w:val="en-US" w:eastAsia="zh-CN"/>
        </w:rPr>
        <w:t>以及刚刚召开的中央经济工作会议精神</w:t>
      </w:r>
      <w:r>
        <w:rPr>
          <w:rFonts w:hint="eastAsia" w:ascii="仿宋_GB2312" w:eastAsia="仿宋_GB2312"/>
          <w:sz w:val="32"/>
          <w:szCs w:val="32"/>
        </w:rPr>
        <w:t>，增强责任感和使命感，紧紧围绕全省工作大局，积极助力乡村振兴，践行第三次分配，促进共同富裕。同时，继续抓好</w:t>
      </w:r>
      <w:r>
        <w:rPr>
          <w:rFonts w:hint="eastAsia" w:ascii="仿宋_GB2312" w:eastAsia="仿宋_GB2312"/>
          <w:sz w:val="32"/>
          <w:szCs w:val="32"/>
          <w:lang w:val="en-US" w:eastAsia="zh-CN"/>
        </w:rPr>
        <w:t>自身建设、</w:t>
      </w:r>
      <w:r>
        <w:rPr>
          <w:rFonts w:hint="eastAsia" w:ascii="仿宋_GB2312" w:eastAsia="仿宋_GB2312"/>
          <w:sz w:val="32"/>
          <w:szCs w:val="32"/>
        </w:rPr>
        <w:t>慈善项目、网络慈善、慈善宣传等方面</w:t>
      </w:r>
      <w:r>
        <w:rPr>
          <w:rFonts w:hint="eastAsia" w:ascii="仿宋_GB2312" w:eastAsia="仿宋_GB2312"/>
          <w:sz w:val="32"/>
          <w:szCs w:val="32"/>
          <w:lang w:val="en-US" w:eastAsia="zh-CN"/>
        </w:rPr>
        <w:t>的</w:t>
      </w:r>
      <w:r>
        <w:rPr>
          <w:rFonts w:hint="eastAsia" w:ascii="仿宋_GB2312" w:eastAsia="仿宋_GB2312"/>
          <w:sz w:val="32"/>
          <w:szCs w:val="32"/>
        </w:rPr>
        <w:t>工作，</w:t>
      </w:r>
      <w:r>
        <w:rPr>
          <w:rFonts w:hint="eastAsia" w:ascii="仿宋_GB2312" w:eastAsia="仿宋_GB2312"/>
          <w:sz w:val="32"/>
          <w:szCs w:val="32"/>
          <w:lang w:val="en-US" w:eastAsia="zh-CN"/>
        </w:rPr>
        <w:t>带领广大会员和各级慈善会</w:t>
      </w:r>
      <w:r>
        <w:rPr>
          <w:rFonts w:hint="eastAsia" w:ascii="仿宋_GB2312" w:eastAsia="仿宋_GB2312"/>
          <w:sz w:val="32"/>
          <w:szCs w:val="32"/>
        </w:rPr>
        <w:t>团结一心，奋发有为，</w:t>
      </w:r>
      <w:r>
        <w:rPr>
          <w:rFonts w:hint="eastAsia" w:ascii="仿宋_GB2312" w:eastAsia="仿宋_GB2312"/>
          <w:sz w:val="32"/>
          <w:szCs w:val="32"/>
          <w:lang w:val="en-US" w:eastAsia="zh-CN"/>
        </w:rPr>
        <w:t>不断</w:t>
      </w:r>
      <w:r>
        <w:rPr>
          <w:rFonts w:hint="eastAsia" w:ascii="仿宋_GB2312" w:eastAsia="仿宋_GB2312"/>
          <w:sz w:val="32"/>
          <w:szCs w:val="32"/>
        </w:rPr>
        <w:t>推动我省慈善事业</w:t>
      </w:r>
      <w:r>
        <w:rPr>
          <w:rFonts w:hint="eastAsia" w:ascii="仿宋_GB2312" w:eastAsia="仿宋_GB2312"/>
          <w:sz w:val="32"/>
          <w:szCs w:val="32"/>
          <w:lang w:val="en-US" w:eastAsia="zh-CN"/>
        </w:rPr>
        <w:t>再上新台阶、取得新成绩。</w:t>
      </w:r>
    </w:p>
    <w:p>
      <w:pPr>
        <w:pStyle w:val="10"/>
        <w:keepNext w:val="0"/>
        <w:keepLines w:val="0"/>
        <w:pageBreakBefore w:val="0"/>
        <w:numPr>
          <w:ilvl w:val="0"/>
          <w:numId w:val="2"/>
        </w:numPr>
        <w:kinsoku/>
        <w:wordWrap/>
        <w:overflowPunct/>
        <w:topLinePunct w:val="0"/>
        <w:autoSpaceDE/>
        <w:autoSpaceDN/>
        <w:bidi w:val="0"/>
        <w:spacing w:line="570" w:lineRule="exact"/>
        <w:ind w:firstLine="640" w:firstLineChars="200"/>
        <w:textAlignment w:val="auto"/>
        <w:rPr>
          <w:rFonts w:hint="default"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强化政治引领，加强自身建设</w:t>
      </w:r>
    </w:p>
    <w:p>
      <w:pPr>
        <w:pStyle w:val="10"/>
        <w:keepNext w:val="0"/>
        <w:keepLines w:val="0"/>
        <w:pageBreakBefore w:val="0"/>
        <w:numPr>
          <w:ilvl w:val="0"/>
          <w:numId w:val="0"/>
        </w:numPr>
        <w:kinsoku/>
        <w:wordWrap/>
        <w:overflowPunct/>
        <w:topLinePunct w:val="0"/>
        <w:autoSpaceDE/>
        <w:autoSpaceDN/>
        <w:bidi w:val="0"/>
        <w:spacing w:line="570" w:lineRule="exact"/>
        <w:ind w:firstLine="643" w:firstLineChars="200"/>
        <w:textAlignment w:val="auto"/>
        <w:rPr>
          <w:rFonts w:hint="default" w:ascii="仿宋_GB2312" w:eastAsia="仿宋_GB2312"/>
          <w:sz w:val="32"/>
          <w:szCs w:val="32"/>
          <w:lang w:val="en-US" w:eastAsia="zh-CN"/>
        </w:rPr>
      </w:pP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加强</w:t>
      </w:r>
      <w:r>
        <w:rPr>
          <w:rFonts w:hint="eastAsia" w:ascii="仿宋_GB2312" w:eastAsia="仿宋_GB2312"/>
          <w:sz w:val="32"/>
          <w:szCs w:val="32"/>
          <w:lang w:eastAsia="zh-CN"/>
        </w:rPr>
        <w:t>党建</w:t>
      </w:r>
      <w:r>
        <w:rPr>
          <w:rFonts w:hint="eastAsia" w:ascii="仿宋_GB2312" w:eastAsia="仿宋_GB2312"/>
          <w:sz w:val="32"/>
          <w:szCs w:val="32"/>
          <w:lang w:val="en-US" w:eastAsia="zh-CN"/>
        </w:rPr>
        <w:t>工作</w:t>
      </w:r>
      <w:r>
        <w:rPr>
          <w:rFonts w:hint="eastAsia" w:ascii="仿宋_GB2312" w:eastAsia="仿宋_GB2312"/>
          <w:sz w:val="32"/>
          <w:szCs w:val="32"/>
          <w:lang w:eastAsia="zh-CN"/>
        </w:rPr>
        <w:t>。</w:t>
      </w:r>
      <w:r>
        <w:rPr>
          <w:rFonts w:hint="eastAsia" w:ascii="仿宋_GB2312" w:eastAsia="仿宋_GB2312"/>
          <w:sz w:val="32"/>
          <w:szCs w:val="32"/>
          <w:lang w:val="en-US" w:eastAsia="zh-CN"/>
        </w:rPr>
        <w:t>进一步完善工作机制，坚持党建工作与业务工作相互促进、相互融合，以高质量党建工作不断推动慈善事业的高质量发展。</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重视队伍建设。进一步</w:t>
      </w:r>
      <w:r>
        <w:rPr>
          <w:rFonts w:hint="eastAsia" w:ascii="仿宋_GB2312" w:eastAsia="仿宋_GB2312"/>
          <w:sz w:val="32"/>
          <w:szCs w:val="32"/>
          <w:lang w:eastAsia="zh-CN"/>
        </w:rPr>
        <w:t>加强</w:t>
      </w:r>
      <w:r>
        <w:rPr>
          <w:rFonts w:hint="eastAsia" w:ascii="仿宋_GB2312" w:eastAsia="仿宋_GB2312"/>
          <w:sz w:val="32"/>
          <w:szCs w:val="32"/>
          <w:lang w:val="en-US" w:eastAsia="zh-CN"/>
        </w:rPr>
        <w:t>各部门工作人员的学习培训、</w:t>
      </w:r>
      <w:r>
        <w:rPr>
          <w:rFonts w:hint="eastAsia" w:ascii="仿宋_GB2312" w:eastAsia="仿宋_GB2312"/>
          <w:sz w:val="32"/>
          <w:szCs w:val="32"/>
          <w:lang w:eastAsia="zh-CN"/>
        </w:rPr>
        <w:t>知识更新、实践锻炼，</w:t>
      </w:r>
      <w:r>
        <w:rPr>
          <w:rFonts w:hint="eastAsia" w:ascii="仿宋_GB2312" w:eastAsia="仿宋_GB2312"/>
          <w:sz w:val="32"/>
          <w:szCs w:val="32"/>
          <w:lang w:val="en-US" w:eastAsia="zh-CN"/>
        </w:rPr>
        <w:t>注重学习兄弟省市的成功经验，开展慈善理论研讨和经验交流活动，不断提升工作人员的综合素质，</w:t>
      </w:r>
      <w:r>
        <w:rPr>
          <w:rFonts w:hint="eastAsia" w:ascii="仿宋_GB2312" w:eastAsia="仿宋_GB2312"/>
          <w:sz w:val="32"/>
          <w:szCs w:val="32"/>
          <w:lang w:eastAsia="zh-CN"/>
        </w:rPr>
        <w:t>为</w:t>
      </w:r>
      <w:r>
        <w:rPr>
          <w:rFonts w:hint="eastAsia" w:ascii="仿宋_GB2312" w:eastAsia="仿宋_GB2312"/>
          <w:sz w:val="32"/>
          <w:szCs w:val="32"/>
          <w:lang w:val="en-US" w:eastAsia="zh-CN"/>
        </w:rPr>
        <w:t>总会</w:t>
      </w:r>
      <w:r>
        <w:rPr>
          <w:rFonts w:hint="eastAsia" w:ascii="仿宋_GB2312" w:eastAsia="仿宋_GB2312"/>
          <w:sz w:val="32"/>
          <w:szCs w:val="32"/>
          <w:lang w:eastAsia="zh-CN"/>
        </w:rPr>
        <w:t>慈善事业</w:t>
      </w:r>
      <w:r>
        <w:rPr>
          <w:rFonts w:hint="eastAsia" w:ascii="仿宋_GB2312" w:eastAsia="仿宋_GB2312"/>
          <w:sz w:val="32"/>
          <w:szCs w:val="32"/>
          <w:lang w:val="en-US" w:eastAsia="zh-CN"/>
        </w:rPr>
        <w:t>的高质量</w:t>
      </w:r>
      <w:r>
        <w:rPr>
          <w:rFonts w:hint="eastAsia" w:ascii="仿宋_GB2312" w:eastAsia="仿宋_GB2312"/>
          <w:sz w:val="32"/>
          <w:szCs w:val="32"/>
          <w:lang w:eastAsia="zh-CN"/>
        </w:rPr>
        <w:t>发展提供人才支撑。</w:t>
      </w:r>
      <w:r>
        <w:rPr>
          <w:rFonts w:hint="eastAsia" w:ascii="仿宋_GB2312" w:eastAsia="仿宋_GB2312"/>
          <w:b/>
          <w:bCs/>
          <w:sz w:val="32"/>
          <w:szCs w:val="32"/>
          <w:lang w:val="en-US" w:eastAsia="zh-CN"/>
        </w:rPr>
        <w:t>三是</w:t>
      </w:r>
      <w:r>
        <w:rPr>
          <w:rFonts w:hint="eastAsia" w:ascii="仿宋_GB2312" w:eastAsia="仿宋_GB2312"/>
          <w:sz w:val="32"/>
          <w:szCs w:val="32"/>
          <w:lang w:eastAsia="zh-CN"/>
        </w:rPr>
        <w:t>健全监督机制。</w:t>
      </w:r>
      <w:r>
        <w:rPr>
          <w:rFonts w:hint="eastAsia" w:ascii="仿宋_GB2312" w:eastAsia="仿宋_GB2312"/>
          <w:sz w:val="32"/>
          <w:szCs w:val="32"/>
          <w:lang w:val="en-US" w:eastAsia="zh-CN"/>
        </w:rPr>
        <w:t>及时通过官网、微信公众号、微博等自媒体平台公示慈善</w:t>
      </w:r>
      <w:r>
        <w:rPr>
          <w:rFonts w:hint="eastAsia" w:ascii="仿宋_GB2312" w:eastAsia="仿宋_GB2312"/>
          <w:sz w:val="32"/>
          <w:szCs w:val="32"/>
          <w:lang w:eastAsia="zh-CN"/>
        </w:rPr>
        <w:t>信息，自觉接受监督，</w:t>
      </w:r>
      <w:r>
        <w:rPr>
          <w:rFonts w:hint="eastAsia" w:ascii="仿宋_GB2312" w:eastAsia="仿宋_GB2312"/>
          <w:sz w:val="32"/>
          <w:szCs w:val="32"/>
          <w:lang w:val="en-US" w:eastAsia="zh-CN"/>
        </w:rPr>
        <w:t>让慈善工作在阳光下健康发展。</w:t>
      </w:r>
    </w:p>
    <w:p>
      <w:pPr>
        <w:pStyle w:val="10"/>
        <w:keepNext w:val="0"/>
        <w:keepLines w:val="0"/>
        <w:pageBreakBefore w:val="0"/>
        <w:numPr>
          <w:ilvl w:val="0"/>
          <w:numId w:val="2"/>
        </w:numPr>
        <w:kinsoku/>
        <w:wordWrap/>
        <w:overflowPunct/>
        <w:topLinePunct w:val="0"/>
        <w:autoSpaceDE/>
        <w:autoSpaceDN/>
        <w:bidi w:val="0"/>
        <w:spacing w:line="570" w:lineRule="exact"/>
        <w:ind w:firstLine="640" w:firstLineChars="200"/>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加强项目合作，提高救助效益</w:t>
      </w:r>
    </w:p>
    <w:p>
      <w:pPr>
        <w:pStyle w:val="10"/>
        <w:keepNext w:val="0"/>
        <w:keepLines w:val="0"/>
        <w:pageBreakBefore w:val="0"/>
        <w:numPr>
          <w:ilvl w:val="0"/>
          <w:numId w:val="0"/>
        </w:numPr>
        <w:kinsoku/>
        <w:wordWrap/>
        <w:overflowPunct/>
        <w:topLinePunct w:val="0"/>
        <w:autoSpaceDE/>
        <w:autoSpaceDN/>
        <w:bidi w:val="0"/>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积极响应国家、省有关积极参与第三次分配，助力乡村振兴、促进共同富裕的战略部署，紧紧围绕</w:t>
      </w:r>
      <w:r>
        <w:rPr>
          <w:rFonts w:hint="eastAsia" w:ascii="仿宋_GB2312" w:eastAsia="仿宋_GB2312"/>
          <w:sz w:val="32"/>
          <w:szCs w:val="32"/>
          <w:lang w:val="en-US" w:eastAsia="zh-CN"/>
        </w:rPr>
        <w:t>社会</w:t>
      </w:r>
      <w:r>
        <w:rPr>
          <w:rFonts w:hint="eastAsia" w:ascii="仿宋_GB2312" w:eastAsia="仿宋_GB2312"/>
          <w:sz w:val="32"/>
          <w:szCs w:val="32"/>
        </w:rPr>
        <w:t>需求，</w:t>
      </w:r>
      <w:r>
        <w:rPr>
          <w:rFonts w:hint="eastAsia" w:ascii="仿宋_GB2312" w:eastAsia="仿宋_GB2312"/>
          <w:sz w:val="32"/>
          <w:szCs w:val="32"/>
          <w:lang w:val="en-US" w:eastAsia="zh-CN"/>
        </w:rPr>
        <w:t>与中华慈善总会、</w:t>
      </w:r>
      <w:r>
        <w:rPr>
          <w:rFonts w:hint="eastAsia" w:ascii="仿宋_GB2312" w:eastAsia="仿宋_GB2312"/>
          <w:sz w:val="32"/>
          <w:szCs w:val="32"/>
        </w:rPr>
        <w:t>中国社会工作协会儿童社会救助委员会</w:t>
      </w:r>
      <w:r>
        <w:rPr>
          <w:rFonts w:hint="eastAsia" w:ascii="仿宋_GB2312" w:eastAsia="仿宋_GB2312"/>
          <w:sz w:val="32"/>
          <w:szCs w:val="32"/>
          <w:lang w:val="en-US" w:eastAsia="zh-CN"/>
        </w:rPr>
        <w:t>等国家级权威性慈善组织、社会机构和河北丛台酒业、晶龙集团等大型企业的合作，继续</w:t>
      </w:r>
      <w:r>
        <w:rPr>
          <w:rFonts w:hint="eastAsia" w:ascii="仿宋_GB2312" w:eastAsia="仿宋_GB2312"/>
          <w:sz w:val="32"/>
          <w:szCs w:val="32"/>
        </w:rPr>
        <w:t>科学实施</w:t>
      </w:r>
      <w:r>
        <w:rPr>
          <w:rFonts w:hint="eastAsia" w:ascii="仿宋_GB2312" w:eastAsia="仿宋_GB2312"/>
          <w:sz w:val="32"/>
          <w:szCs w:val="32"/>
          <w:lang w:val="en-US" w:eastAsia="zh-CN"/>
        </w:rPr>
        <w:t>好</w:t>
      </w:r>
      <w:r>
        <w:rPr>
          <w:rFonts w:hint="eastAsia" w:ascii="仿宋_GB2312" w:eastAsia="仿宋_GB2312"/>
          <w:sz w:val="32"/>
          <w:szCs w:val="32"/>
        </w:rPr>
        <w:t>“河北慈善助困救心工程”“药品援助”“血友病科跃奇救助”“晶龙集团‘捐助百所希望小学’”“微笑列车</w:t>
      </w:r>
      <w:r>
        <w:rPr>
          <w:rFonts w:hint="eastAsia" w:ascii="仿宋_GB2312" w:eastAsia="仿宋_GB2312"/>
          <w:sz w:val="32"/>
          <w:szCs w:val="32"/>
          <w:lang w:val="en-US" w:eastAsia="zh-CN"/>
        </w:rPr>
        <w:t>唇腭裂免费矫治</w:t>
      </w:r>
      <w:r>
        <w:rPr>
          <w:rFonts w:hint="eastAsia" w:ascii="仿宋_GB2312" w:eastAsia="仿宋_GB2312"/>
          <w:sz w:val="32"/>
          <w:szCs w:val="32"/>
        </w:rPr>
        <w:t>”“祛白天使</w:t>
      </w:r>
      <w:r>
        <w:rPr>
          <w:rFonts w:hint="eastAsia" w:ascii="仿宋_GB2312" w:eastAsia="仿宋_GB2312"/>
          <w:sz w:val="32"/>
          <w:szCs w:val="32"/>
          <w:lang w:val="en-US" w:eastAsia="zh-CN"/>
        </w:rPr>
        <w:t>白癜风患者公益援助</w:t>
      </w:r>
      <w:r>
        <w:rPr>
          <w:rFonts w:hint="eastAsia" w:ascii="仿宋_GB2312" w:eastAsia="仿宋_GB2312"/>
          <w:sz w:val="32"/>
          <w:szCs w:val="32"/>
        </w:rPr>
        <w:t>”“生命的礼物</w:t>
      </w:r>
      <w:r>
        <w:rPr>
          <w:rFonts w:hint="eastAsia" w:ascii="仿宋_GB2312" w:eastAsia="仿宋_GB2312"/>
          <w:sz w:val="32"/>
          <w:szCs w:val="32"/>
          <w:lang w:val="en-US" w:eastAsia="zh-CN"/>
        </w:rPr>
        <w:t>尿道下裂患儿救治</w:t>
      </w:r>
      <w:r>
        <w:rPr>
          <w:rFonts w:hint="eastAsia" w:ascii="仿宋_GB2312" w:eastAsia="仿宋_GB2312"/>
          <w:sz w:val="32"/>
          <w:szCs w:val="32"/>
        </w:rPr>
        <w:t>”“艾瑞帝慈善援助”等品牌项目，不断扩大慈善救助的覆盖面和影响力，实现慈善救助社会效益最大化。</w:t>
      </w:r>
    </w:p>
    <w:p>
      <w:pPr>
        <w:pStyle w:val="10"/>
        <w:keepNext w:val="0"/>
        <w:keepLines w:val="0"/>
        <w:pageBreakBefore w:val="0"/>
        <w:numPr>
          <w:ilvl w:val="0"/>
          <w:numId w:val="2"/>
        </w:numPr>
        <w:kinsoku/>
        <w:wordWrap/>
        <w:overflowPunct/>
        <w:topLinePunct w:val="0"/>
        <w:autoSpaceDE/>
        <w:autoSpaceDN/>
        <w:bidi w:val="0"/>
        <w:spacing w:line="570" w:lineRule="exact"/>
        <w:ind w:firstLine="640" w:firstLineChars="200"/>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推进网络慈善，拓展募捐渠道</w:t>
      </w:r>
    </w:p>
    <w:p>
      <w:pPr>
        <w:pStyle w:val="10"/>
        <w:keepNext w:val="0"/>
        <w:keepLines w:val="0"/>
        <w:pageBreakBefore w:val="0"/>
        <w:kinsoku/>
        <w:wordWrap/>
        <w:overflowPunct/>
        <w:topLinePunct w:val="0"/>
        <w:autoSpaceDE/>
        <w:autoSpaceDN/>
        <w:bidi w:val="0"/>
        <w:spacing w:line="57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highlight w:val="none"/>
          <w:lang w:val="en-US" w:eastAsia="zh-CN"/>
        </w:rPr>
        <w:t>坚持99公益日和日常网络募捐并重，着力打造有影响力的网络募捐品牌，不断探求提升募捐工作力度和募集善款额度，更加深入持久地推进网络募捐工作发展。</w:t>
      </w:r>
      <w:r>
        <w:rPr>
          <w:rFonts w:hint="eastAsia" w:ascii="仿宋_GB2312" w:eastAsia="仿宋_GB2312"/>
          <w:b/>
          <w:bCs/>
          <w:sz w:val="32"/>
          <w:szCs w:val="32"/>
          <w:highlight w:val="none"/>
          <w:lang w:val="en-US" w:eastAsia="zh-CN"/>
        </w:rPr>
        <w:t>一是</w:t>
      </w:r>
      <w:r>
        <w:rPr>
          <w:rFonts w:hint="eastAsia" w:ascii="仿宋_GB2312" w:eastAsia="仿宋_GB2312"/>
          <w:sz w:val="32"/>
          <w:szCs w:val="32"/>
          <w:highlight w:val="none"/>
          <w:lang w:val="en-US" w:eastAsia="zh-CN"/>
        </w:rPr>
        <w:t>继续组织开展好明年“99公益日”活动。我们将深入总结近几年活动经验，在坚持“稳中求进，开拓创新”的基础上，继续联动全省慈善会、社会团体、爱心机构持续深入组织开展好“99公益日”活动，不断拓展我省“99公益日”活动范围。</w:t>
      </w:r>
      <w:r>
        <w:rPr>
          <w:rFonts w:hint="eastAsia" w:ascii="仿宋_GB2312" w:eastAsia="仿宋_GB2312"/>
          <w:b/>
          <w:bCs/>
          <w:sz w:val="32"/>
          <w:szCs w:val="32"/>
          <w:highlight w:val="none"/>
          <w:lang w:val="en-US" w:eastAsia="zh-CN"/>
        </w:rPr>
        <w:t>二是</w:t>
      </w:r>
      <w:r>
        <w:rPr>
          <w:rFonts w:hint="eastAsia" w:ascii="仿宋_GB2312" w:eastAsia="仿宋_GB2312"/>
          <w:sz w:val="32"/>
          <w:szCs w:val="32"/>
          <w:highlight w:val="none"/>
          <w:lang w:val="en-US" w:eastAsia="zh-CN"/>
        </w:rPr>
        <w:t>全力推进“幸福家园”村社互助工程项目。积极响应中华慈善总会号召，全力推进“幸福家园”村社互助工程项目试点工作。</w:t>
      </w:r>
      <w:r>
        <w:rPr>
          <w:rFonts w:hint="eastAsia" w:ascii="仿宋_GB2312" w:eastAsia="仿宋_GB2312"/>
          <w:b/>
          <w:bCs/>
          <w:sz w:val="32"/>
          <w:szCs w:val="32"/>
          <w:highlight w:val="none"/>
          <w:lang w:val="en-US" w:eastAsia="zh-CN"/>
        </w:rPr>
        <w:t>三是</w:t>
      </w:r>
      <w:r>
        <w:rPr>
          <w:rFonts w:hint="eastAsia" w:ascii="仿宋_GB2312" w:eastAsia="仿宋_GB2312"/>
          <w:sz w:val="32"/>
          <w:szCs w:val="32"/>
          <w:highlight w:val="none"/>
          <w:lang w:val="en-US" w:eastAsia="zh-CN"/>
        </w:rPr>
        <w:t xml:space="preserve">做好日常网络募捐工作。继续加强与腾讯公益公益、支付宝公益、公益宝公益、中国移动公益等网络平台合作，不断拓展网络募捐渠道。 </w:t>
      </w:r>
    </w:p>
    <w:p>
      <w:pPr>
        <w:pStyle w:val="10"/>
        <w:keepNext w:val="0"/>
        <w:keepLines w:val="0"/>
        <w:pageBreakBefore w:val="0"/>
        <w:numPr>
          <w:ilvl w:val="0"/>
          <w:numId w:val="2"/>
        </w:numPr>
        <w:kinsoku/>
        <w:wordWrap/>
        <w:overflowPunct/>
        <w:topLinePunct w:val="0"/>
        <w:autoSpaceDE/>
        <w:autoSpaceDN/>
        <w:bidi w:val="0"/>
        <w:spacing w:line="570" w:lineRule="exact"/>
        <w:ind w:firstLine="640" w:firstLineChars="200"/>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加强慈善宣传，推进文化传播</w:t>
      </w:r>
    </w:p>
    <w:p>
      <w:pPr>
        <w:pStyle w:val="10"/>
        <w:keepNext w:val="0"/>
        <w:keepLines w:val="0"/>
        <w:pageBreakBefore w:val="0"/>
        <w:numPr>
          <w:ilvl w:val="0"/>
          <w:numId w:val="0"/>
        </w:numPr>
        <w:kinsoku/>
        <w:wordWrap/>
        <w:overflowPunct/>
        <w:topLinePunct w:val="0"/>
        <w:autoSpaceDE/>
        <w:autoSpaceDN/>
        <w:bidi w:val="0"/>
        <w:spacing w:line="57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sz w:val="32"/>
          <w:szCs w:val="32"/>
        </w:rPr>
        <w:t>慈善宣传是慈善组织发展慈善事业的重要推手，</w:t>
      </w:r>
      <w:r>
        <w:rPr>
          <w:rFonts w:hint="eastAsia" w:ascii="仿宋_GB2312" w:eastAsia="仿宋_GB2312"/>
          <w:sz w:val="32"/>
          <w:szCs w:val="32"/>
          <w:lang w:val="en-US" w:eastAsia="zh-CN"/>
        </w:rPr>
        <w:t>是营造“大众慈善、全民慈善”的主要措施，</w:t>
      </w:r>
      <w:r>
        <w:rPr>
          <w:rFonts w:hint="eastAsia" w:ascii="仿宋_GB2312" w:eastAsia="仿宋_GB2312"/>
          <w:sz w:val="32"/>
          <w:szCs w:val="32"/>
        </w:rPr>
        <w:t>是紧密联络社会各界的桥梁和纽带。</w:t>
      </w:r>
      <w:r>
        <w:rPr>
          <w:rFonts w:hint="eastAsia" w:ascii="仿宋_GB2312" w:eastAsia="仿宋_GB2312"/>
          <w:b/>
          <w:bCs/>
          <w:sz w:val="32"/>
          <w:szCs w:val="32"/>
          <w:lang w:val="en-US" w:eastAsia="zh-CN"/>
        </w:rPr>
        <w:t>一是</w:t>
      </w:r>
      <w:r>
        <w:rPr>
          <w:rFonts w:hint="eastAsia" w:ascii="仿宋_GB2312" w:eastAsia="仿宋_GB2312"/>
          <w:sz w:val="32"/>
          <w:szCs w:val="32"/>
        </w:rPr>
        <w:t>进一步围绕全省慈善中心工作，聚焦慈善事业发展亮点，抓好重点报道工作</w:t>
      </w:r>
      <w:r>
        <w:rPr>
          <w:rFonts w:hint="eastAsia" w:ascii="仿宋_GB2312" w:eastAsia="仿宋_GB2312"/>
          <w:sz w:val="32"/>
          <w:szCs w:val="32"/>
          <w:lang w:eastAsia="zh-CN"/>
        </w:rPr>
        <w:t>。</w:t>
      </w:r>
      <w:r>
        <w:rPr>
          <w:rFonts w:hint="eastAsia" w:ascii="仿宋_GB2312" w:eastAsia="仿宋_GB2312"/>
          <w:sz w:val="32"/>
          <w:szCs w:val="32"/>
          <w:lang w:val="en-US" w:eastAsia="zh-CN"/>
        </w:rPr>
        <w:t>在精心策划和组织实施好“中华慈善日”“河北慈善周”“99公益日”等重要时间节点的宣传活动的同时，要</w:t>
      </w:r>
      <w:r>
        <w:rPr>
          <w:rFonts w:hint="eastAsia" w:ascii="仿宋_GB2312" w:eastAsia="仿宋_GB2312"/>
          <w:sz w:val="32"/>
          <w:szCs w:val="32"/>
        </w:rPr>
        <w:t>大力宣传在我省慈善事业发展浪潮中涌现出的各类先进典型。</w:t>
      </w:r>
      <w:r>
        <w:rPr>
          <w:rFonts w:hint="eastAsia" w:ascii="仿宋_GB2312" w:eastAsia="仿宋_GB2312"/>
          <w:b/>
          <w:bCs/>
          <w:sz w:val="32"/>
          <w:szCs w:val="32"/>
          <w:lang w:val="en-US" w:eastAsia="zh-CN"/>
        </w:rPr>
        <w:t>二是</w:t>
      </w:r>
      <w:r>
        <w:rPr>
          <w:rFonts w:hint="eastAsia" w:ascii="仿宋_GB2312" w:eastAsia="仿宋_GB2312"/>
          <w:sz w:val="32"/>
          <w:szCs w:val="32"/>
        </w:rPr>
        <w:t>要</w:t>
      </w:r>
      <w:r>
        <w:rPr>
          <w:rFonts w:hint="eastAsia" w:ascii="仿宋_GB2312" w:eastAsia="仿宋_GB2312"/>
          <w:sz w:val="32"/>
          <w:szCs w:val="32"/>
          <w:lang w:val="en-US" w:eastAsia="zh-CN"/>
        </w:rPr>
        <w:t>继续</w:t>
      </w:r>
      <w:r>
        <w:rPr>
          <w:rFonts w:hint="eastAsia" w:ascii="仿宋_GB2312" w:eastAsia="仿宋_GB2312"/>
          <w:sz w:val="32"/>
          <w:szCs w:val="32"/>
        </w:rPr>
        <w:t>办好《河北慈善》刊物和</w:t>
      </w:r>
      <w:r>
        <w:rPr>
          <w:rFonts w:hint="eastAsia" w:ascii="仿宋_GB2312" w:eastAsia="仿宋_GB2312"/>
          <w:sz w:val="32"/>
          <w:szCs w:val="32"/>
          <w:lang w:val="en-US" w:eastAsia="zh-CN"/>
        </w:rPr>
        <w:t>官网、微博、微信公众号等</w:t>
      </w:r>
      <w:r>
        <w:rPr>
          <w:rFonts w:hint="eastAsia" w:ascii="仿宋_GB2312" w:eastAsia="仿宋_GB2312"/>
          <w:sz w:val="32"/>
          <w:szCs w:val="32"/>
        </w:rPr>
        <w:t>自媒体平台，坚持正确舆论导向，塑造慈善文化品牌，持续讲好我省慈善事业发展故事。</w:t>
      </w:r>
      <w:r>
        <w:rPr>
          <w:rFonts w:hint="eastAsia" w:ascii="仿宋_GB2312" w:eastAsia="仿宋_GB2312"/>
          <w:b/>
          <w:bCs/>
          <w:sz w:val="32"/>
          <w:szCs w:val="32"/>
          <w:lang w:val="en-US" w:eastAsia="zh-CN"/>
        </w:rPr>
        <w:t>三是</w:t>
      </w:r>
      <w:r>
        <w:rPr>
          <w:rFonts w:hint="eastAsia" w:ascii="仿宋_GB2312" w:eastAsia="仿宋_GB2312"/>
          <w:sz w:val="32"/>
          <w:szCs w:val="32"/>
        </w:rPr>
        <w:t>进一步加</w:t>
      </w:r>
      <w:r>
        <w:rPr>
          <w:rFonts w:hint="eastAsia" w:ascii="仿宋_GB2312" w:eastAsia="仿宋_GB2312"/>
          <w:sz w:val="32"/>
          <w:szCs w:val="32"/>
          <w:lang w:val="en-US" w:eastAsia="zh-CN"/>
        </w:rPr>
        <w:t>大</w:t>
      </w:r>
      <w:r>
        <w:rPr>
          <w:rFonts w:hint="eastAsia" w:ascii="仿宋_GB2312" w:eastAsia="仿宋_GB2312"/>
          <w:sz w:val="32"/>
          <w:szCs w:val="32"/>
        </w:rPr>
        <w:t>全省慈善</w:t>
      </w:r>
      <w:r>
        <w:rPr>
          <w:rFonts w:hint="eastAsia" w:ascii="仿宋_GB2312" w:eastAsia="仿宋_GB2312"/>
          <w:sz w:val="32"/>
          <w:szCs w:val="32"/>
          <w:lang w:val="en-US" w:eastAsia="zh-CN"/>
        </w:rPr>
        <w:t>会</w:t>
      </w:r>
      <w:r>
        <w:rPr>
          <w:rFonts w:hint="eastAsia" w:ascii="仿宋_GB2312" w:eastAsia="仿宋_GB2312"/>
          <w:sz w:val="32"/>
          <w:szCs w:val="32"/>
        </w:rPr>
        <w:t>系统宣传员通讯员队伍建设，不断扩大慈善</w:t>
      </w:r>
      <w:r>
        <w:rPr>
          <w:rFonts w:hint="eastAsia" w:ascii="仿宋_GB2312" w:eastAsia="仿宋_GB2312"/>
          <w:sz w:val="32"/>
          <w:szCs w:val="32"/>
          <w:lang w:val="en-US" w:eastAsia="zh-CN"/>
        </w:rPr>
        <w:t>文化</w:t>
      </w:r>
      <w:r>
        <w:rPr>
          <w:rFonts w:hint="eastAsia" w:ascii="仿宋_GB2312" w:eastAsia="仿宋_GB2312"/>
          <w:sz w:val="32"/>
          <w:szCs w:val="32"/>
        </w:rPr>
        <w:t>宣传覆盖面。</w:t>
      </w:r>
      <w:r>
        <w:rPr>
          <w:rFonts w:hint="eastAsia" w:ascii="仿宋_GB2312" w:eastAsia="仿宋_GB2312"/>
          <w:b/>
          <w:bCs/>
          <w:sz w:val="32"/>
          <w:szCs w:val="32"/>
          <w:lang w:val="en-US" w:eastAsia="zh-CN"/>
        </w:rPr>
        <w:t>四是</w:t>
      </w:r>
      <w:r>
        <w:rPr>
          <w:rFonts w:hint="eastAsia" w:ascii="仿宋_GB2312" w:eastAsia="仿宋_GB2312"/>
          <w:b w:val="0"/>
          <w:bCs w:val="0"/>
          <w:sz w:val="32"/>
          <w:szCs w:val="32"/>
          <w:lang w:val="en-US" w:eastAsia="zh-CN"/>
        </w:rPr>
        <w:t>继续组织开展好争创优秀通讯员和优秀慈善新闻评比活动。</w:t>
      </w:r>
    </w:p>
    <w:p>
      <w:pPr>
        <w:pStyle w:val="10"/>
        <w:keepNext w:val="0"/>
        <w:keepLines w:val="0"/>
        <w:pageBreakBefore w:val="0"/>
        <w:numPr>
          <w:ilvl w:val="0"/>
          <w:numId w:val="2"/>
        </w:numPr>
        <w:kinsoku/>
        <w:wordWrap/>
        <w:overflowPunct/>
        <w:topLinePunct w:val="0"/>
        <w:autoSpaceDE/>
        <w:autoSpaceDN/>
        <w:bidi w:val="0"/>
        <w:spacing w:line="570" w:lineRule="exact"/>
        <w:ind w:firstLine="640" w:firstLineChars="200"/>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加强慈善联动，促进交流合作</w:t>
      </w:r>
    </w:p>
    <w:p>
      <w:pPr>
        <w:pStyle w:val="10"/>
        <w:keepNext w:val="0"/>
        <w:keepLines w:val="0"/>
        <w:pageBreakBefore w:val="0"/>
        <w:kinsoku/>
        <w:wordWrap/>
        <w:overflowPunct/>
        <w:topLinePunct w:val="0"/>
        <w:autoSpaceDE/>
        <w:autoSpaceDN/>
        <w:bidi w:val="0"/>
        <w:spacing w:line="57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我会作为省民政厅主管的全省性枢纽型慈善组织，将进一步发挥好在全省慈善工作中的“联动”引领作用。</w:t>
      </w:r>
      <w:r>
        <w:rPr>
          <w:rFonts w:hint="eastAsia" w:ascii="仿宋_GB2312" w:eastAsia="仿宋_GB2312"/>
          <w:b/>
          <w:bCs/>
          <w:sz w:val="32"/>
          <w:szCs w:val="32"/>
          <w:highlight w:val="none"/>
          <w:lang w:val="en-US" w:eastAsia="zh-CN"/>
        </w:rPr>
        <w:t>一是</w:t>
      </w:r>
      <w:r>
        <w:rPr>
          <w:rFonts w:hint="eastAsia" w:ascii="仿宋_GB2312" w:eastAsia="仿宋_GB2312"/>
          <w:b w:val="0"/>
          <w:bCs w:val="0"/>
          <w:sz w:val="32"/>
          <w:szCs w:val="32"/>
          <w:highlight w:val="none"/>
          <w:lang w:val="en-US" w:eastAsia="zh-CN"/>
        </w:rPr>
        <w:t>加强</w:t>
      </w:r>
      <w:r>
        <w:rPr>
          <w:rFonts w:hint="eastAsia" w:ascii="仿宋_GB2312" w:eastAsia="仿宋_GB2312"/>
          <w:sz w:val="32"/>
          <w:szCs w:val="32"/>
          <w:highlight w:val="none"/>
          <w:lang w:val="en-US" w:eastAsia="zh-CN"/>
        </w:rPr>
        <w:t>理事会队伍建设。保持与理事、常务理事的经常性联络，多听取采纳理事对总会工作的意见建议。</w:t>
      </w:r>
      <w:r>
        <w:rPr>
          <w:rFonts w:hint="eastAsia" w:ascii="仿宋_GB2312" w:eastAsia="仿宋_GB2312"/>
          <w:b/>
          <w:bCs/>
          <w:sz w:val="32"/>
          <w:szCs w:val="32"/>
          <w:highlight w:val="none"/>
          <w:lang w:val="en-US" w:eastAsia="zh-CN"/>
        </w:rPr>
        <w:t>二是</w:t>
      </w:r>
      <w:r>
        <w:rPr>
          <w:rFonts w:hint="eastAsia" w:ascii="仿宋_GB2312" w:eastAsia="仿宋_GB2312"/>
          <w:sz w:val="32"/>
          <w:szCs w:val="32"/>
          <w:highlight w:val="none"/>
          <w:lang w:val="en-US" w:eastAsia="zh-CN"/>
        </w:rPr>
        <w:t>推进基层慈善组织建设。采取走出去、请进来的办法，加强对市县慈善会的服务、交流和业务指导工作，大力开展全省慈善会系统业务培训工作，举办慈善工作经验交流会和省外考察调研活动。</w:t>
      </w:r>
      <w:r>
        <w:rPr>
          <w:rFonts w:hint="eastAsia" w:ascii="仿宋_GB2312" w:eastAsia="仿宋_GB2312"/>
          <w:b/>
          <w:bCs/>
          <w:sz w:val="32"/>
          <w:szCs w:val="32"/>
          <w:highlight w:val="none"/>
          <w:lang w:val="en-US" w:eastAsia="zh-CN"/>
        </w:rPr>
        <w:t>三是</w:t>
      </w:r>
      <w:r>
        <w:rPr>
          <w:rFonts w:hint="eastAsia" w:ascii="仿宋_GB2312" w:eastAsia="仿宋_GB2312"/>
          <w:sz w:val="32"/>
          <w:szCs w:val="32"/>
          <w:highlight w:val="none"/>
          <w:lang w:val="en-US" w:eastAsia="zh-CN"/>
        </w:rPr>
        <w:t>秉承合作共赢的发展理念，进一步增进与省内外各类慈善组织、爱心机构的交流合作，不断吸纳更多慈善资源。</w:t>
      </w:r>
    </w:p>
    <w:p>
      <w:pPr>
        <w:pStyle w:val="10"/>
        <w:keepNext w:val="0"/>
        <w:keepLines w:val="0"/>
        <w:pageBreakBefore w:val="0"/>
        <w:kinsoku/>
        <w:wordWrap/>
        <w:overflowPunct/>
        <w:topLinePunct w:val="0"/>
        <w:autoSpaceDE/>
        <w:autoSpaceDN/>
        <w:bidi w:val="0"/>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各位监事、</w:t>
      </w:r>
      <w:r>
        <w:rPr>
          <w:rFonts w:ascii="仿宋_GB2312" w:eastAsia="仿宋_GB2312"/>
          <w:sz w:val="32"/>
          <w:szCs w:val="32"/>
        </w:rPr>
        <w:t>理事</w:t>
      </w:r>
      <w:r>
        <w:rPr>
          <w:rFonts w:hint="eastAsia" w:ascii="仿宋_GB2312" w:eastAsia="仿宋_GB2312"/>
          <w:sz w:val="32"/>
          <w:szCs w:val="32"/>
        </w:rPr>
        <w:t>，</w:t>
      </w:r>
      <w:r>
        <w:rPr>
          <w:rFonts w:hint="eastAsia" w:ascii="仿宋_GB2312" w:eastAsia="仿宋_GB2312"/>
          <w:sz w:val="32"/>
          <w:szCs w:val="32"/>
          <w:lang w:val="en-US" w:eastAsia="zh-CN"/>
        </w:rPr>
        <w:t>展望2024年，深感责任更重大，使命更光荣</w:t>
      </w:r>
      <w:r>
        <w:rPr>
          <w:rFonts w:hint="eastAsia" w:ascii="仿宋_GB2312" w:eastAsia="仿宋_GB2312"/>
          <w:sz w:val="32"/>
          <w:szCs w:val="32"/>
        </w:rPr>
        <w:t>。让我们在党的二十大</w:t>
      </w:r>
      <w:r>
        <w:rPr>
          <w:rFonts w:hint="eastAsia" w:ascii="仿宋_GB2312" w:eastAsia="仿宋_GB2312"/>
          <w:sz w:val="32"/>
          <w:szCs w:val="32"/>
          <w:lang w:val="en-US" w:eastAsia="zh-CN"/>
        </w:rPr>
        <w:t>和二十届二中全会</w:t>
      </w:r>
      <w:r>
        <w:rPr>
          <w:rFonts w:hint="eastAsia" w:ascii="仿宋_GB2312" w:eastAsia="仿宋_GB2312"/>
          <w:sz w:val="32"/>
          <w:szCs w:val="32"/>
        </w:rPr>
        <w:t>精神和习近平新时代中国特色社会主义思想指引下，不断增强做好慈善工作的使命感、责任感，开拓创新、积极作为，</w:t>
      </w:r>
      <w:r>
        <w:rPr>
          <w:rFonts w:hint="eastAsia" w:ascii="仿宋_GB2312" w:eastAsia="仿宋_GB2312"/>
          <w:sz w:val="32"/>
          <w:szCs w:val="32"/>
          <w:lang w:val="en-US" w:eastAsia="zh-CN"/>
        </w:rPr>
        <w:t>确保新一年慈善工作开好局、起好步，</w:t>
      </w:r>
      <w:r>
        <w:rPr>
          <w:rFonts w:hint="eastAsia" w:ascii="仿宋_GB2312" w:eastAsia="仿宋_GB2312"/>
          <w:sz w:val="32"/>
          <w:szCs w:val="32"/>
        </w:rPr>
        <w:t>奋力谱写我省慈善事业发展新</w:t>
      </w:r>
      <w:r>
        <w:rPr>
          <w:rFonts w:hint="eastAsia" w:ascii="仿宋_GB2312" w:eastAsia="仿宋_GB2312"/>
          <w:sz w:val="32"/>
          <w:szCs w:val="32"/>
          <w:lang w:val="en-US" w:eastAsia="zh-CN"/>
        </w:rPr>
        <w:t>的</w:t>
      </w:r>
      <w:r>
        <w:rPr>
          <w:rFonts w:hint="eastAsia" w:ascii="仿宋_GB2312" w:eastAsia="仿宋_GB2312"/>
          <w:sz w:val="32"/>
          <w:szCs w:val="32"/>
        </w:rPr>
        <w:t>篇章。</w:t>
      </w:r>
    </w:p>
    <w:p>
      <w:pPr>
        <w:pStyle w:val="10"/>
        <w:keepNext w:val="0"/>
        <w:keepLines w:val="0"/>
        <w:pageBreakBefore w:val="0"/>
        <w:kinsoku/>
        <w:wordWrap/>
        <w:overflowPunct/>
        <w:topLinePunct w:val="0"/>
        <w:autoSpaceDE/>
        <w:autoSpaceDN/>
        <w:bidi w:val="0"/>
        <w:spacing w:line="570" w:lineRule="exact"/>
        <w:ind w:firstLine="640" w:firstLineChars="200"/>
        <w:textAlignment w:val="auto"/>
      </w:pPr>
      <w:r>
        <w:rPr>
          <w:rFonts w:hint="eastAsia" w:ascii="仿宋_GB2312" w:eastAsia="仿宋_GB2312"/>
          <w:sz w:val="32"/>
          <w:szCs w:val="32"/>
        </w:rPr>
        <w:t>谢谢大家！</w:t>
      </w:r>
    </w:p>
    <w:sectPr>
      <w:footerReference r:id="rId4" w:type="default"/>
      <w:pgSz w:w="11906" w:h="16838"/>
      <w:pgMar w:top="1440" w:right="1526" w:bottom="1440" w:left="15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7CFD"/>
    <w:multiLevelType w:val="singleLevel"/>
    <w:tmpl w:val="88A17CFD"/>
    <w:lvl w:ilvl="0" w:tentative="0">
      <w:start w:val="1"/>
      <w:numFmt w:val="chineseCounting"/>
      <w:suff w:val="nothing"/>
      <w:lvlText w:val="%1、"/>
      <w:lvlJc w:val="left"/>
      <w:rPr>
        <w:rFonts w:hint="eastAsia"/>
      </w:rPr>
    </w:lvl>
  </w:abstractNum>
  <w:abstractNum w:abstractNumId="1">
    <w:nsid w:val="0ABC27DB"/>
    <w:multiLevelType w:val="singleLevel"/>
    <w:tmpl w:val="0ABC27D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Y2ZiMDkxYzU4MzUzODk4ZWQxYTU4MTBhZTg0NDIifQ=="/>
  </w:docVars>
  <w:rsids>
    <w:rsidRoot w:val="00CB3E6F"/>
    <w:rsid w:val="00047005"/>
    <w:rsid w:val="000905D3"/>
    <w:rsid w:val="000944C0"/>
    <w:rsid w:val="000964D9"/>
    <w:rsid w:val="000B236D"/>
    <w:rsid w:val="000C2CAD"/>
    <w:rsid w:val="001019A5"/>
    <w:rsid w:val="00102C06"/>
    <w:rsid w:val="00130416"/>
    <w:rsid w:val="001431DF"/>
    <w:rsid w:val="0016225F"/>
    <w:rsid w:val="00182F37"/>
    <w:rsid w:val="001C7DAF"/>
    <w:rsid w:val="001E28B3"/>
    <w:rsid w:val="001F6540"/>
    <w:rsid w:val="00202E5F"/>
    <w:rsid w:val="00205EAB"/>
    <w:rsid w:val="0023339B"/>
    <w:rsid w:val="002360AF"/>
    <w:rsid w:val="002C0A91"/>
    <w:rsid w:val="002E6107"/>
    <w:rsid w:val="003148CF"/>
    <w:rsid w:val="00321693"/>
    <w:rsid w:val="003365FA"/>
    <w:rsid w:val="0034338C"/>
    <w:rsid w:val="003A0914"/>
    <w:rsid w:val="003D0564"/>
    <w:rsid w:val="00416F10"/>
    <w:rsid w:val="004564CF"/>
    <w:rsid w:val="00463DC2"/>
    <w:rsid w:val="004852BF"/>
    <w:rsid w:val="004C0D5D"/>
    <w:rsid w:val="004D6353"/>
    <w:rsid w:val="004F404A"/>
    <w:rsid w:val="004F5FDB"/>
    <w:rsid w:val="00515C5E"/>
    <w:rsid w:val="00535E34"/>
    <w:rsid w:val="005873C0"/>
    <w:rsid w:val="005919FB"/>
    <w:rsid w:val="005B19C8"/>
    <w:rsid w:val="005C6806"/>
    <w:rsid w:val="0064574F"/>
    <w:rsid w:val="00657FF3"/>
    <w:rsid w:val="00661B3A"/>
    <w:rsid w:val="006E47BE"/>
    <w:rsid w:val="007120AD"/>
    <w:rsid w:val="00733190"/>
    <w:rsid w:val="007545C5"/>
    <w:rsid w:val="0077237A"/>
    <w:rsid w:val="0077467B"/>
    <w:rsid w:val="008125EE"/>
    <w:rsid w:val="00827D32"/>
    <w:rsid w:val="00834560"/>
    <w:rsid w:val="00863B59"/>
    <w:rsid w:val="008A4B91"/>
    <w:rsid w:val="008B19B6"/>
    <w:rsid w:val="0097507A"/>
    <w:rsid w:val="00983A8B"/>
    <w:rsid w:val="009B6EAC"/>
    <w:rsid w:val="009C388F"/>
    <w:rsid w:val="00A02944"/>
    <w:rsid w:val="00A7139D"/>
    <w:rsid w:val="00AA662F"/>
    <w:rsid w:val="00AD147A"/>
    <w:rsid w:val="00AD3649"/>
    <w:rsid w:val="00B63AA8"/>
    <w:rsid w:val="00B850C4"/>
    <w:rsid w:val="00BD1CAD"/>
    <w:rsid w:val="00BD58A2"/>
    <w:rsid w:val="00BE14DF"/>
    <w:rsid w:val="00BE6DA8"/>
    <w:rsid w:val="00BE7CA0"/>
    <w:rsid w:val="00BF21B7"/>
    <w:rsid w:val="00C07F0E"/>
    <w:rsid w:val="00C23401"/>
    <w:rsid w:val="00C61F24"/>
    <w:rsid w:val="00C64023"/>
    <w:rsid w:val="00C977FB"/>
    <w:rsid w:val="00CB3C30"/>
    <w:rsid w:val="00CB3E6F"/>
    <w:rsid w:val="00CE0338"/>
    <w:rsid w:val="00CE6686"/>
    <w:rsid w:val="00D1424B"/>
    <w:rsid w:val="00D71B00"/>
    <w:rsid w:val="00DB02FD"/>
    <w:rsid w:val="00DC59F7"/>
    <w:rsid w:val="00DC6239"/>
    <w:rsid w:val="00DC7905"/>
    <w:rsid w:val="00DD0EFA"/>
    <w:rsid w:val="00DF0FFC"/>
    <w:rsid w:val="00E17ABB"/>
    <w:rsid w:val="00EA40E8"/>
    <w:rsid w:val="00EE410C"/>
    <w:rsid w:val="00EF24CC"/>
    <w:rsid w:val="00F057AA"/>
    <w:rsid w:val="00F74340"/>
    <w:rsid w:val="00F94AAE"/>
    <w:rsid w:val="00FA4D98"/>
    <w:rsid w:val="00FC32B1"/>
    <w:rsid w:val="00FE1AD6"/>
    <w:rsid w:val="010158D6"/>
    <w:rsid w:val="010417B4"/>
    <w:rsid w:val="011A18A1"/>
    <w:rsid w:val="011C626C"/>
    <w:rsid w:val="01DF5C17"/>
    <w:rsid w:val="026B1CE1"/>
    <w:rsid w:val="02931EF6"/>
    <w:rsid w:val="02A467F2"/>
    <w:rsid w:val="02AD18B9"/>
    <w:rsid w:val="02D908B8"/>
    <w:rsid w:val="03060F81"/>
    <w:rsid w:val="031275C3"/>
    <w:rsid w:val="0328714A"/>
    <w:rsid w:val="037D5F18"/>
    <w:rsid w:val="03BB4BA1"/>
    <w:rsid w:val="03CB1CCE"/>
    <w:rsid w:val="03E0065C"/>
    <w:rsid w:val="04446205"/>
    <w:rsid w:val="044B7594"/>
    <w:rsid w:val="04A647CA"/>
    <w:rsid w:val="04CB5FDF"/>
    <w:rsid w:val="04DA0AD1"/>
    <w:rsid w:val="04DB00C6"/>
    <w:rsid w:val="05542478"/>
    <w:rsid w:val="058F1702"/>
    <w:rsid w:val="05A21435"/>
    <w:rsid w:val="05DE0AE0"/>
    <w:rsid w:val="05E534BC"/>
    <w:rsid w:val="05F11E1D"/>
    <w:rsid w:val="0607573C"/>
    <w:rsid w:val="06367D7C"/>
    <w:rsid w:val="068943A3"/>
    <w:rsid w:val="06D05B2E"/>
    <w:rsid w:val="06F21F49"/>
    <w:rsid w:val="07190FF0"/>
    <w:rsid w:val="079E3E7E"/>
    <w:rsid w:val="07E35D35"/>
    <w:rsid w:val="07E850FA"/>
    <w:rsid w:val="08043C8C"/>
    <w:rsid w:val="0835041B"/>
    <w:rsid w:val="08A62950"/>
    <w:rsid w:val="08B6442F"/>
    <w:rsid w:val="08D322B9"/>
    <w:rsid w:val="098B63BF"/>
    <w:rsid w:val="099E3CC2"/>
    <w:rsid w:val="09A57484"/>
    <w:rsid w:val="09AF2373"/>
    <w:rsid w:val="09E65669"/>
    <w:rsid w:val="09FE2D33"/>
    <w:rsid w:val="0A371EF7"/>
    <w:rsid w:val="0A3D472E"/>
    <w:rsid w:val="0A867D4C"/>
    <w:rsid w:val="0AA21B83"/>
    <w:rsid w:val="0AD96F7B"/>
    <w:rsid w:val="0AE14E04"/>
    <w:rsid w:val="0AE24153"/>
    <w:rsid w:val="0AEE6ECB"/>
    <w:rsid w:val="0B001F2F"/>
    <w:rsid w:val="0B262601"/>
    <w:rsid w:val="0B4475C0"/>
    <w:rsid w:val="0B81537D"/>
    <w:rsid w:val="0B8E7D66"/>
    <w:rsid w:val="0B9C09A6"/>
    <w:rsid w:val="0BBA288A"/>
    <w:rsid w:val="0C06603D"/>
    <w:rsid w:val="0C4072B2"/>
    <w:rsid w:val="0C476646"/>
    <w:rsid w:val="0C57776C"/>
    <w:rsid w:val="0CBA2EC5"/>
    <w:rsid w:val="0CBA3DDB"/>
    <w:rsid w:val="0CD93263"/>
    <w:rsid w:val="0D5258E4"/>
    <w:rsid w:val="0DDA3736"/>
    <w:rsid w:val="0DDD6D83"/>
    <w:rsid w:val="0DE10621"/>
    <w:rsid w:val="0DEC3B2A"/>
    <w:rsid w:val="0DEF2678"/>
    <w:rsid w:val="0DF06AB6"/>
    <w:rsid w:val="0E1E5AD0"/>
    <w:rsid w:val="0E3D358E"/>
    <w:rsid w:val="0E590E95"/>
    <w:rsid w:val="0E5940BA"/>
    <w:rsid w:val="0E6E6D06"/>
    <w:rsid w:val="0EAE1A69"/>
    <w:rsid w:val="0EFF4BA8"/>
    <w:rsid w:val="0F0D0EA4"/>
    <w:rsid w:val="0F1845AA"/>
    <w:rsid w:val="0F2001F3"/>
    <w:rsid w:val="0F3808A1"/>
    <w:rsid w:val="0F384BB8"/>
    <w:rsid w:val="0F617C9F"/>
    <w:rsid w:val="0F9148D6"/>
    <w:rsid w:val="0F9365A7"/>
    <w:rsid w:val="0FBF3948"/>
    <w:rsid w:val="0FC561E5"/>
    <w:rsid w:val="10030D22"/>
    <w:rsid w:val="10295D18"/>
    <w:rsid w:val="10323259"/>
    <w:rsid w:val="103F0C13"/>
    <w:rsid w:val="10435CE3"/>
    <w:rsid w:val="10437371"/>
    <w:rsid w:val="1051765D"/>
    <w:rsid w:val="10762156"/>
    <w:rsid w:val="10882CDE"/>
    <w:rsid w:val="108D506C"/>
    <w:rsid w:val="10CA1C4E"/>
    <w:rsid w:val="112C38A3"/>
    <w:rsid w:val="11936674"/>
    <w:rsid w:val="11A74BC1"/>
    <w:rsid w:val="11CC0FF3"/>
    <w:rsid w:val="11F80F4A"/>
    <w:rsid w:val="12402AF1"/>
    <w:rsid w:val="126E269F"/>
    <w:rsid w:val="128C5F9A"/>
    <w:rsid w:val="12AB744F"/>
    <w:rsid w:val="12DC585B"/>
    <w:rsid w:val="12F53677"/>
    <w:rsid w:val="13145B25"/>
    <w:rsid w:val="136114F2"/>
    <w:rsid w:val="136442CB"/>
    <w:rsid w:val="13BF31B2"/>
    <w:rsid w:val="13D96E27"/>
    <w:rsid w:val="1406431B"/>
    <w:rsid w:val="14192674"/>
    <w:rsid w:val="14260F1D"/>
    <w:rsid w:val="143417F9"/>
    <w:rsid w:val="14572F93"/>
    <w:rsid w:val="14900FF3"/>
    <w:rsid w:val="14984A52"/>
    <w:rsid w:val="15494F2A"/>
    <w:rsid w:val="15A5287C"/>
    <w:rsid w:val="15D1149A"/>
    <w:rsid w:val="15D75A1C"/>
    <w:rsid w:val="15F11374"/>
    <w:rsid w:val="167A1613"/>
    <w:rsid w:val="16B34B25"/>
    <w:rsid w:val="16CD6BBB"/>
    <w:rsid w:val="16FF71BC"/>
    <w:rsid w:val="17602EFE"/>
    <w:rsid w:val="178044EA"/>
    <w:rsid w:val="17835580"/>
    <w:rsid w:val="178D5376"/>
    <w:rsid w:val="17B6322F"/>
    <w:rsid w:val="17C76AD9"/>
    <w:rsid w:val="17F51899"/>
    <w:rsid w:val="183D6D9C"/>
    <w:rsid w:val="183E4FC9"/>
    <w:rsid w:val="18494D72"/>
    <w:rsid w:val="18664544"/>
    <w:rsid w:val="195C5947"/>
    <w:rsid w:val="19A05834"/>
    <w:rsid w:val="19B906A4"/>
    <w:rsid w:val="19C07C84"/>
    <w:rsid w:val="19F133AF"/>
    <w:rsid w:val="19FF59D9"/>
    <w:rsid w:val="1A2C6C3F"/>
    <w:rsid w:val="1A57253C"/>
    <w:rsid w:val="1A731E51"/>
    <w:rsid w:val="1AA34E62"/>
    <w:rsid w:val="1AD03EF7"/>
    <w:rsid w:val="1B2B3823"/>
    <w:rsid w:val="1BA809D0"/>
    <w:rsid w:val="1BFA7B12"/>
    <w:rsid w:val="1C2C68EF"/>
    <w:rsid w:val="1C504812"/>
    <w:rsid w:val="1C534DE0"/>
    <w:rsid w:val="1C8C6544"/>
    <w:rsid w:val="1CA41B81"/>
    <w:rsid w:val="1CF51776"/>
    <w:rsid w:val="1CF75990"/>
    <w:rsid w:val="1DB7292E"/>
    <w:rsid w:val="1DB775F0"/>
    <w:rsid w:val="1E01326C"/>
    <w:rsid w:val="1E373F96"/>
    <w:rsid w:val="1E6276CD"/>
    <w:rsid w:val="1E881219"/>
    <w:rsid w:val="1EB524BC"/>
    <w:rsid w:val="1ECD0092"/>
    <w:rsid w:val="1EDA12DB"/>
    <w:rsid w:val="1EDF7DD0"/>
    <w:rsid w:val="1EE131BB"/>
    <w:rsid w:val="1F050AA0"/>
    <w:rsid w:val="1F1207F9"/>
    <w:rsid w:val="1F1B770B"/>
    <w:rsid w:val="1F3A10C2"/>
    <w:rsid w:val="1F712AC4"/>
    <w:rsid w:val="1FB43DE7"/>
    <w:rsid w:val="1FE33A99"/>
    <w:rsid w:val="1FEA06B4"/>
    <w:rsid w:val="20145E25"/>
    <w:rsid w:val="202F1635"/>
    <w:rsid w:val="2043516B"/>
    <w:rsid w:val="20855784"/>
    <w:rsid w:val="20E83D9A"/>
    <w:rsid w:val="213C4BBA"/>
    <w:rsid w:val="21472A39"/>
    <w:rsid w:val="215C64E4"/>
    <w:rsid w:val="21731FC6"/>
    <w:rsid w:val="21863561"/>
    <w:rsid w:val="21BD35CF"/>
    <w:rsid w:val="21D06ED2"/>
    <w:rsid w:val="21F726B1"/>
    <w:rsid w:val="22407F8B"/>
    <w:rsid w:val="22421B7E"/>
    <w:rsid w:val="22536786"/>
    <w:rsid w:val="22645EEA"/>
    <w:rsid w:val="227B0841"/>
    <w:rsid w:val="228D29D0"/>
    <w:rsid w:val="22D447A0"/>
    <w:rsid w:val="230C5CE8"/>
    <w:rsid w:val="23337719"/>
    <w:rsid w:val="23362116"/>
    <w:rsid w:val="23614286"/>
    <w:rsid w:val="236C4864"/>
    <w:rsid w:val="23735D67"/>
    <w:rsid w:val="237A7674"/>
    <w:rsid w:val="23804366"/>
    <w:rsid w:val="238D5333"/>
    <w:rsid w:val="23983A20"/>
    <w:rsid w:val="23A8707F"/>
    <w:rsid w:val="23AB3CEB"/>
    <w:rsid w:val="23E97ED6"/>
    <w:rsid w:val="23EA02B9"/>
    <w:rsid w:val="23EA0519"/>
    <w:rsid w:val="23FD5095"/>
    <w:rsid w:val="240F3180"/>
    <w:rsid w:val="24290496"/>
    <w:rsid w:val="24E21374"/>
    <w:rsid w:val="24FD3B3B"/>
    <w:rsid w:val="2500737E"/>
    <w:rsid w:val="25047891"/>
    <w:rsid w:val="25746EE6"/>
    <w:rsid w:val="25790A8E"/>
    <w:rsid w:val="257F3CE6"/>
    <w:rsid w:val="25997F44"/>
    <w:rsid w:val="25AC3281"/>
    <w:rsid w:val="260D4251"/>
    <w:rsid w:val="262D7A10"/>
    <w:rsid w:val="26393298"/>
    <w:rsid w:val="26BB1F0C"/>
    <w:rsid w:val="26C523CF"/>
    <w:rsid w:val="26C7234F"/>
    <w:rsid w:val="26C97A99"/>
    <w:rsid w:val="26CE31F6"/>
    <w:rsid w:val="271B0CDB"/>
    <w:rsid w:val="271C188B"/>
    <w:rsid w:val="276F4A98"/>
    <w:rsid w:val="2772660D"/>
    <w:rsid w:val="27AC5CEC"/>
    <w:rsid w:val="27AE736E"/>
    <w:rsid w:val="280D6853"/>
    <w:rsid w:val="28226252"/>
    <w:rsid w:val="28564886"/>
    <w:rsid w:val="285F1FCC"/>
    <w:rsid w:val="28920A3E"/>
    <w:rsid w:val="28A95D87"/>
    <w:rsid w:val="28C31CB0"/>
    <w:rsid w:val="28FE4325"/>
    <w:rsid w:val="290A65E1"/>
    <w:rsid w:val="29461319"/>
    <w:rsid w:val="294837F2"/>
    <w:rsid w:val="296E14AB"/>
    <w:rsid w:val="297B0235"/>
    <w:rsid w:val="299F1664"/>
    <w:rsid w:val="29AF561F"/>
    <w:rsid w:val="29C75748"/>
    <w:rsid w:val="29DA269C"/>
    <w:rsid w:val="29F00F38"/>
    <w:rsid w:val="2A2953D2"/>
    <w:rsid w:val="2A3322DE"/>
    <w:rsid w:val="2A384C7F"/>
    <w:rsid w:val="2A554419"/>
    <w:rsid w:val="2A5C6434"/>
    <w:rsid w:val="2A946CEF"/>
    <w:rsid w:val="2B035558"/>
    <w:rsid w:val="2B141BDE"/>
    <w:rsid w:val="2BB566BF"/>
    <w:rsid w:val="2BC90C1A"/>
    <w:rsid w:val="2C041C52"/>
    <w:rsid w:val="2C166D08"/>
    <w:rsid w:val="2C1B0D4A"/>
    <w:rsid w:val="2C7D3119"/>
    <w:rsid w:val="2C9C00DD"/>
    <w:rsid w:val="2D0261F0"/>
    <w:rsid w:val="2D300825"/>
    <w:rsid w:val="2D500239"/>
    <w:rsid w:val="2DD578BB"/>
    <w:rsid w:val="2DD613CD"/>
    <w:rsid w:val="2DDF259E"/>
    <w:rsid w:val="2DF666F3"/>
    <w:rsid w:val="2E1A39AF"/>
    <w:rsid w:val="2E362076"/>
    <w:rsid w:val="2E5D1A9D"/>
    <w:rsid w:val="2ED90D0E"/>
    <w:rsid w:val="2EE30245"/>
    <w:rsid w:val="2EFB446C"/>
    <w:rsid w:val="2EFD2370"/>
    <w:rsid w:val="2F0F6197"/>
    <w:rsid w:val="2FA83CC8"/>
    <w:rsid w:val="2FE222AB"/>
    <w:rsid w:val="2FE944E1"/>
    <w:rsid w:val="2FF26266"/>
    <w:rsid w:val="30055F99"/>
    <w:rsid w:val="3008511A"/>
    <w:rsid w:val="30420636"/>
    <w:rsid w:val="30711881"/>
    <w:rsid w:val="30994046"/>
    <w:rsid w:val="30C60D99"/>
    <w:rsid w:val="30DD0CC4"/>
    <w:rsid w:val="31181CFC"/>
    <w:rsid w:val="31480833"/>
    <w:rsid w:val="31605B7D"/>
    <w:rsid w:val="317D4A57"/>
    <w:rsid w:val="31E24E52"/>
    <w:rsid w:val="3207424B"/>
    <w:rsid w:val="326351F9"/>
    <w:rsid w:val="32944D2B"/>
    <w:rsid w:val="32A83BE9"/>
    <w:rsid w:val="32CD5D61"/>
    <w:rsid w:val="32D36965"/>
    <w:rsid w:val="32D51D62"/>
    <w:rsid w:val="33021288"/>
    <w:rsid w:val="3321133C"/>
    <w:rsid w:val="334F0B5E"/>
    <w:rsid w:val="33802506"/>
    <w:rsid w:val="33A51F6D"/>
    <w:rsid w:val="33B42429"/>
    <w:rsid w:val="33BC72B7"/>
    <w:rsid w:val="33C67AA5"/>
    <w:rsid w:val="33D01727"/>
    <w:rsid w:val="33FE4ADC"/>
    <w:rsid w:val="340C3D9A"/>
    <w:rsid w:val="341449FD"/>
    <w:rsid w:val="34401C96"/>
    <w:rsid w:val="346534AA"/>
    <w:rsid w:val="34C71763"/>
    <w:rsid w:val="35263A27"/>
    <w:rsid w:val="354B08F2"/>
    <w:rsid w:val="35BE10C4"/>
    <w:rsid w:val="35D33BD6"/>
    <w:rsid w:val="35E7648F"/>
    <w:rsid w:val="35E87669"/>
    <w:rsid w:val="35F42D38"/>
    <w:rsid w:val="35FB2318"/>
    <w:rsid w:val="360C058E"/>
    <w:rsid w:val="36340B55"/>
    <w:rsid w:val="366A0F07"/>
    <w:rsid w:val="36706DEE"/>
    <w:rsid w:val="36977857"/>
    <w:rsid w:val="36A2208B"/>
    <w:rsid w:val="36A95EC1"/>
    <w:rsid w:val="36CA136C"/>
    <w:rsid w:val="37136C3D"/>
    <w:rsid w:val="37316E35"/>
    <w:rsid w:val="375867E7"/>
    <w:rsid w:val="375A7BFF"/>
    <w:rsid w:val="3760146E"/>
    <w:rsid w:val="376F4B41"/>
    <w:rsid w:val="378620B5"/>
    <w:rsid w:val="37C16C4A"/>
    <w:rsid w:val="37F7071A"/>
    <w:rsid w:val="381D4C36"/>
    <w:rsid w:val="385A6CF2"/>
    <w:rsid w:val="3862667F"/>
    <w:rsid w:val="387E0FDF"/>
    <w:rsid w:val="38A212F5"/>
    <w:rsid w:val="39026997"/>
    <w:rsid w:val="390D7B99"/>
    <w:rsid w:val="391A648A"/>
    <w:rsid w:val="39325937"/>
    <w:rsid w:val="39932868"/>
    <w:rsid w:val="39982415"/>
    <w:rsid w:val="39B76556"/>
    <w:rsid w:val="39DD7891"/>
    <w:rsid w:val="39E248DD"/>
    <w:rsid w:val="3A1F40FB"/>
    <w:rsid w:val="3A334F82"/>
    <w:rsid w:val="3A364254"/>
    <w:rsid w:val="3A3C4CAD"/>
    <w:rsid w:val="3A414072"/>
    <w:rsid w:val="3A437DEA"/>
    <w:rsid w:val="3A683CF4"/>
    <w:rsid w:val="3A7206CF"/>
    <w:rsid w:val="3A7C154E"/>
    <w:rsid w:val="3A8D72B7"/>
    <w:rsid w:val="3AAE07A3"/>
    <w:rsid w:val="3AB57BE2"/>
    <w:rsid w:val="3AC57309"/>
    <w:rsid w:val="3AD4138A"/>
    <w:rsid w:val="3AD503A7"/>
    <w:rsid w:val="3B141F95"/>
    <w:rsid w:val="3B716BD9"/>
    <w:rsid w:val="3B912D0C"/>
    <w:rsid w:val="3B931B39"/>
    <w:rsid w:val="3B950B19"/>
    <w:rsid w:val="3B9F54F4"/>
    <w:rsid w:val="3BDC6748"/>
    <w:rsid w:val="3BE059DE"/>
    <w:rsid w:val="3C1B0998"/>
    <w:rsid w:val="3C5F2ED5"/>
    <w:rsid w:val="3C634773"/>
    <w:rsid w:val="3CA1529C"/>
    <w:rsid w:val="3CD66A93"/>
    <w:rsid w:val="3CDB69FF"/>
    <w:rsid w:val="3D16142C"/>
    <w:rsid w:val="3D6E1622"/>
    <w:rsid w:val="3DC47A8A"/>
    <w:rsid w:val="3DC76F84"/>
    <w:rsid w:val="3DD727C2"/>
    <w:rsid w:val="3DF14C86"/>
    <w:rsid w:val="3E0C594B"/>
    <w:rsid w:val="3E1C2B17"/>
    <w:rsid w:val="3E4405D4"/>
    <w:rsid w:val="3E8409D1"/>
    <w:rsid w:val="3E9B18D1"/>
    <w:rsid w:val="3EF0507B"/>
    <w:rsid w:val="3F000B6F"/>
    <w:rsid w:val="3F280E1A"/>
    <w:rsid w:val="3F4C7741"/>
    <w:rsid w:val="3FD15E98"/>
    <w:rsid w:val="400627CC"/>
    <w:rsid w:val="40183D76"/>
    <w:rsid w:val="401D732F"/>
    <w:rsid w:val="40573C0F"/>
    <w:rsid w:val="40970E8F"/>
    <w:rsid w:val="40CC737C"/>
    <w:rsid w:val="40F07B9A"/>
    <w:rsid w:val="411D5655"/>
    <w:rsid w:val="414F52C6"/>
    <w:rsid w:val="422B68B7"/>
    <w:rsid w:val="42892A5A"/>
    <w:rsid w:val="42941E4E"/>
    <w:rsid w:val="429B1A5C"/>
    <w:rsid w:val="43036368"/>
    <w:rsid w:val="430F0792"/>
    <w:rsid w:val="43537B47"/>
    <w:rsid w:val="43567D86"/>
    <w:rsid w:val="4395083A"/>
    <w:rsid w:val="43BE185A"/>
    <w:rsid w:val="43C33DCA"/>
    <w:rsid w:val="43F06CA6"/>
    <w:rsid w:val="441A00CE"/>
    <w:rsid w:val="44DF4BB3"/>
    <w:rsid w:val="44F05D64"/>
    <w:rsid w:val="453B0DED"/>
    <w:rsid w:val="456A5511"/>
    <w:rsid w:val="45AC0F39"/>
    <w:rsid w:val="45C06792"/>
    <w:rsid w:val="45E561F9"/>
    <w:rsid w:val="46164604"/>
    <w:rsid w:val="46252A99"/>
    <w:rsid w:val="469A58DA"/>
    <w:rsid w:val="47010B45"/>
    <w:rsid w:val="4714323A"/>
    <w:rsid w:val="473E764A"/>
    <w:rsid w:val="478900F9"/>
    <w:rsid w:val="48067548"/>
    <w:rsid w:val="48182943"/>
    <w:rsid w:val="48587156"/>
    <w:rsid w:val="486755EB"/>
    <w:rsid w:val="48854169"/>
    <w:rsid w:val="48972DF9"/>
    <w:rsid w:val="48FE2C52"/>
    <w:rsid w:val="49145061"/>
    <w:rsid w:val="494D47FA"/>
    <w:rsid w:val="49801452"/>
    <w:rsid w:val="498176C7"/>
    <w:rsid w:val="49A34401"/>
    <w:rsid w:val="49AE58C9"/>
    <w:rsid w:val="49C55B3F"/>
    <w:rsid w:val="49DD3A23"/>
    <w:rsid w:val="49F91B0F"/>
    <w:rsid w:val="4A0B1FA6"/>
    <w:rsid w:val="4A2448E0"/>
    <w:rsid w:val="4A345BBF"/>
    <w:rsid w:val="4A4200BE"/>
    <w:rsid w:val="4A5C4034"/>
    <w:rsid w:val="4AB16B27"/>
    <w:rsid w:val="4AC960DE"/>
    <w:rsid w:val="4B007631"/>
    <w:rsid w:val="4B0131B5"/>
    <w:rsid w:val="4B227542"/>
    <w:rsid w:val="4B2710C7"/>
    <w:rsid w:val="4B9E1324"/>
    <w:rsid w:val="4BA95BB4"/>
    <w:rsid w:val="4BB15533"/>
    <w:rsid w:val="4BD368C5"/>
    <w:rsid w:val="4C0718EE"/>
    <w:rsid w:val="4C151DBC"/>
    <w:rsid w:val="4C525421"/>
    <w:rsid w:val="4C6310F3"/>
    <w:rsid w:val="4C6D0CF6"/>
    <w:rsid w:val="4C726D60"/>
    <w:rsid w:val="4C8C73CE"/>
    <w:rsid w:val="4CA23F78"/>
    <w:rsid w:val="4D1E4D58"/>
    <w:rsid w:val="4D676E22"/>
    <w:rsid w:val="4DC07CAD"/>
    <w:rsid w:val="4DC77A0D"/>
    <w:rsid w:val="4DCA4299"/>
    <w:rsid w:val="4E097035"/>
    <w:rsid w:val="4E11454D"/>
    <w:rsid w:val="4E19631D"/>
    <w:rsid w:val="4E3422E7"/>
    <w:rsid w:val="4E3B72FE"/>
    <w:rsid w:val="4E4D47D4"/>
    <w:rsid w:val="4E646849"/>
    <w:rsid w:val="4E75659A"/>
    <w:rsid w:val="4E7851CE"/>
    <w:rsid w:val="4E966DF6"/>
    <w:rsid w:val="4ED8025F"/>
    <w:rsid w:val="4EF37BD9"/>
    <w:rsid w:val="4F290123"/>
    <w:rsid w:val="4F636B0B"/>
    <w:rsid w:val="4F653609"/>
    <w:rsid w:val="4F6747C7"/>
    <w:rsid w:val="4F836CE5"/>
    <w:rsid w:val="4FB216C3"/>
    <w:rsid w:val="4FC74BC1"/>
    <w:rsid w:val="50326FFE"/>
    <w:rsid w:val="503404A9"/>
    <w:rsid w:val="50546455"/>
    <w:rsid w:val="5087560F"/>
    <w:rsid w:val="50A3280E"/>
    <w:rsid w:val="50AB1BCA"/>
    <w:rsid w:val="50B750F4"/>
    <w:rsid w:val="5134704D"/>
    <w:rsid w:val="516E79EA"/>
    <w:rsid w:val="51C3189B"/>
    <w:rsid w:val="51F31C9E"/>
    <w:rsid w:val="51F36142"/>
    <w:rsid w:val="52384F43"/>
    <w:rsid w:val="529F3B4A"/>
    <w:rsid w:val="52BB0A0D"/>
    <w:rsid w:val="52D11560"/>
    <w:rsid w:val="52D90E94"/>
    <w:rsid w:val="52E37F64"/>
    <w:rsid w:val="53294C7A"/>
    <w:rsid w:val="535539AC"/>
    <w:rsid w:val="537C375A"/>
    <w:rsid w:val="538871F3"/>
    <w:rsid w:val="53AC1283"/>
    <w:rsid w:val="53B13BBE"/>
    <w:rsid w:val="53C41B44"/>
    <w:rsid w:val="543C3DD0"/>
    <w:rsid w:val="543D2F99"/>
    <w:rsid w:val="54660E4D"/>
    <w:rsid w:val="54680721"/>
    <w:rsid w:val="546E1AAF"/>
    <w:rsid w:val="54A87049"/>
    <w:rsid w:val="54B576DE"/>
    <w:rsid w:val="54BC3AD8"/>
    <w:rsid w:val="55097EDF"/>
    <w:rsid w:val="550A5C7C"/>
    <w:rsid w:val="55986DE4"/>
    <w:rsid w:val="55AC288F"/>
    <w:rsid w:val="56075D18"/>
    <w:rsid w:val="563D5BDD"/>
    <w:rsid w:val="56464A92"/>
    <w:rsid w:val="567A79F3"/>
    <w:rsid w:val="568022D3"/>
    <w:rsid w:val="56C002F9"/>
    <w:rsid w:val="571511AC"/>
    <w:rsid w:val="57603931"/>
    <w:rsid w:val="57680A38"/>
    <w:rsid w:val="576B0710"/>
    <w:rsid w:val="57783E64"/>
    <w:rsid w:val="57A234E4"/>
    <w:rsid w:val="57CA44D7"/>
    <w:rsid w:val="581A6DED"/>
    <w:rsid w:val="583F72D1"/>
    <w:rsid w:val="584166FA"/>
    <w:rsid w:val="58417C07"/>
    <w:rsid w:val="58810003"/>
    <w:rsid w:val="589A7317"/>
    <w:rsid w:val="58A9755A"/>
    <w:rsid w:val="58AE1CF6"/>
    <w:rsid w:val="58F46A27"/>
    <w:rsid w:val="591C7D2C"/>
    <w:rsid w:val="59543846"/>
    <w:rsid w:val="59627EE5"/>
    <w:rsid w:val="5A9A37B3"/>
    <w:rsid w:val="5AAB75B9"/>
    <w:rsid w:val="5ACC12DE"/>
    <w:rsid w:val="5AD004B8"/>
    <w:rsid w:val="5AE1122D"/>
    <w:rsid w:val="5B081AB1"/>
    <w:rsid w:val="5B277C21"/>
    <w:rsid w:val="5B296BF8"/>
    <w:rsid w:val="5B820492"/>
    <w:rsid w:val="5C454E3A"/>
    <w:rsid w:val="5C6043D4"/>
    <w:rsid w:val="5C6B7770"/>
    <w:rsid w:val="5C8E0F41"/>
    <w:rsid w:val="5C8F6A67"/>
    <w:rsid w:val="5CE45005"/>
    <w:rsid w:val="5D047455"/>
    <w:rsid w:val="5D0E6FC0"/>
    <w:rsid w:val="5D101956"/>
    <w:rsid w:val="5D507A99"/>
    <w:rsid w:val="5D634667"/>
    <w:rsid w:val="5D6C7F0A"/>
    <w:rsid w:val="5D8F4F70"/>
    <w:rsid w:val="5D901A91"/>
    <w:rsid w:val="5DAD3649"/>
    <w:rsid w:val="5E231B5D"/>
    <w:rsid w:val="5E280075"/>
    <w:rsid w:val="5E304CE5"/>
    <w:rsid w:val="5E48511F"/>
    <w:rsid w:val="5E875C0D"/>
    <w:rsid w:val="5F0D0843"/>
    <w:rsid w:val="5F155949"/>
    <w:rsid w:val="5F1A2F60"/>
    <w:rsid w:val="5F2E55D7"/>
    <w:rsid w:val="5F4E490E"/>
    <w:rsid w:val="5F6712BE"/>
    <w:rsid w:val="5F6E3EE6"/>
    <w:rsid w:val="5FAD0DCB"/>
    <w:rsid w:val="600F2140"/>
    <w:rsid w:val="604E5940"/>
    <w:rsid w:val="60575AEE"/>
    <w:rsid w:val="608B78E2"/>
    <w:rsid w:val="609D5BF6"/>
    <w:rsid w:val="60F35816"/>
    <w:rsid w:val="60F4333C"/>
    <w:rsid w:val="610E7EA6"/>
    <w:rsid w:val="610F5757"/>
    <w:rsid w:val="61235A5C"/>
    <w:rsid w:val="614B5652"/>
    <w:rsid w:val="61514066"/>
    <w:rsid w:val="6186668A"/>
    <w:rsid w:val="61B2122D"/>
    <w:rsid w:val="61ED7BB9"/>
    <w:rsid w:val="62326812"/>
    <w:rsid w:val="629848C7"/>
    <w:rsid w:val="62C06BAF"/>
    <w:rsid w:val="62DD22DA"/>
    <w:rsid w:val="62F53AC8"/>
    <w:rsid w:val="63981C4F"/>
    <w:rsid w:val="63F21DB5"/>
    <w:rsid w:val="64352C0D"/>
    <w:rsid w:val="64495241"/>
    <w:rsid w:val="646B7DB9"/>
    <w:rsid w:val="64740A1C"/>
    <w:rsid w:val="64990483"/>
    <w:rsid w:val="64B60849"/>
    <w:rsid w:val="65075D34"/>
    <w:rsid w:val="653555ED"/>
    <w:rsid w:val="65485F67"/>
    <w:rsid w:val="6549634D"/>
    <w:rsid w:val="65D77F67"/>
    <w:rsid w:val="66020B4A"/>
    <w:rsid w:val="66236B9E"/>
    <w:rsid w:val="663F3A8E"/>
    <w:rsid w:val="66884C53"/>
    <w:rsid w:val="669F3D94"/>
    <w:rsid w:val="66BC0281"/>
    <w:rsid w:val="66E663A1"/>
    <w:rsid w:val="66FD73EF"/>
    <w:rsid w:val="676A4358"/>
    <w:rsid w:val="67A27F96"/>
    <w:rsid w:val="67DD2D7C"/>
    <w:rsid w:val="67F245AD"/>
    <w:rsid w:val="67FD341E"/>
    <w:rsid w:val="681A06FE"/>
    <w:rsid w:val="683F1CAB"/>
    <w:rsid w:val="685748DD"/>
    <w:rsid w:val="686226DB"/>
    <w:rsid w:val="68896260"/>
    <w:rsid w:val="68A67612"/>
    <w:rsid w:val="68CA1553"/>
    <w:rsid w:val="690E71DB"/>
    <w:rsid w:val="69196036"/>
    <w:rsid w:val="692E7D33"/>
    <w:rsid w:val="695C7A6D"/>
    <w:rsid w:val="697278BF"/>
    <w:rsid w:val="69834AFF"/>
    <w:rsid w:val="69CC73D0"/>
    <w:rsid w:val="69D20B55"/>
    <w:rsid w:val="69DC3E18"/>
    <w:rsid w:val="69F66377"/>
    <w:rsid w:val="6A0960AB"/>
    <w:rsid w:val="6AA55F17"/>
    <w:rsid w:val="6AAA163C"/>
    <w:rsid w:val="6ABA1153"/>
    <w:rsid w:val="6AC34955"/>
    <w:rsid w:val="6AD22940"/>
    <w:rsid w:val="6AF01018"/>
    <w:rsid w:val="6AF02DC7"/>
    <w:rsid w:val="6B4052E2"/>
    <w:rsid w:val="6B446834"/>
    <w:rsid w:val="6B741C4A"/>
    <w:rsid w:val="6B8F3ADA"/>
    <w:rsid w:val="6BBB1626"/>
    <w:rsid w:val="6BC80230"/>
    <w:rsid w:val="6C01662D"/>
    <w:rsid w:val="6C28032B"/>
    <w:rsid w:val="6C290941"/>
    <w:rsid w:val="6C6E2FC5"/>
    <w:rsid w:val="6CBA368C"/>
    <w:rsid w:val="6D487B91"/>
    <w:rsid w:val="6D622CC5"/>
    <w:rsid w:val="6D731C7A"/>
    <w:rsid w:val="6D747CDF"/>
    <w:rsid w:val="6D7A381F"/>
    <w:rsid w:val="6D8079E4"/>
    <w:rsid w:val="6D824C5D"/>
    <w:rsid w:val="6D88378A"/>
    <w:rsid w:val="6D8D1A6E"/>
    <w:rsid w:val="6D937A30"/>
    <w:rsid w:val="6DA85BDA"/>
    <w:rsid w:val="6DC76061"/>
    <w:rsid w:val="6DF439F4"/>
    <w:rsid w:val="6E526272"/>
    <w:rsid w:val="6E67259B"/>
    <w:rsid w:val="6E712470"/>
    <w:rsid w:val="6EA471C4"/>
    <w:rsid w:val="6EE83971"/>
    <w:rsid w:val="6EF07FDE"/>
    <w:rsid w:val="6F040AD6"/>
    <w:rsid w:val="6F0A206F"/>
    <w:rsid w:val="6F254D36"/>
    <w:rsid w:val="6F8C09BA"/>
    <w:rsid w:val="709A1E76"/>
    <w:rsid w:val="70A14252"/>
    <w:rsid w:val="70D40BB5"/>
    <w:rsid w:val="70D72A5F"/>
    <w:rsid w:val="712B2DAA"/>
    <w:rsid w:val="713779A1"/>
    <w:rsid w:val="719422C7"/>
    <w:rsid w:val="719A5E61"/>
    <w:rsid w:val="71AA7A13"/>
    <w:rsid w:val="71C275BA"/>
    <w:rsid w:val="71C66D36"/>
    <w:rsid w:val="71E33685"/>
    <w:rsid w:val="71F118FE"/>
    <w:rsid w:val="72073D3B"/>
    <w:rsid w:val="729F6BAB"/>
    <w:rsid w:val="72D26C03"/>
    <w:rsid w:val="72DD5495"/>
    <w:rsid w:val="72DE5C06"/>
    <w:rsid w:val="72E27C4A"/>
    <w:rsid w:val="72E77091"/>
    <w:rsid w:val="73172CAC"/>
    <w:rsid w:val="737305BA"/>
    <w:rsid w:val="73816CB2"/>
    <w:rsid w:val="73F55264"/>
    <w:rsid w:val="740A18FE"/>
    <w:rsid w:val="743146C8"/>
    <w:rsid w:val="743450BB"/>
    <w:rsid w:val="74391212"/>
    <w:rsid w:val="745C4528"/>
    <w:rsid w:val="74B310ED"/>
    <w:rsid w:val="74D472B5"/>
    <w:rsid w:val="74E93C94"/>
    <w:rsid w:val="74FA7464"/>
    <w:rsid w:val="750C201F"/>
    <w:rsid w:val="75346C2C"/>
    <w:rsid w:val="75452EF4"/>
    <w:rsid w:val="75616D9B"/>
    <w:rsid w:val="75651F83"/>
    <w:rsid w:val="75C5557C"/>
    <w:rsid w:val="75D46565"/>
    <w:rsid w:val="76070B5E"/>
    <w:rsid w:val="761F0F2E"/>
    <w:rsid w:val="76210E9E"/>
    <w:rsid w:val="76B258C4"/>
    <w:rsid w:val="770035E6"/>
    <w:rsid w:val="770F2826"/>
    <w:rsid w:val="77357121"/>
    <w:rsid w:val="77784870"/>
    <w:rsid w:val="77933FB1"/>
    <w:rsid w:val="77B77146"/>
    <w:rsid w:val="77BD11A4"/>
    <w:rsid w:val="77C35511"/>
    <w:rsid w:val="78006D3F"/>
    <w:rsid w:val="78222361"/>
    <w:rsid w:val="783D4148"/>
    <w:rsid w:val="78462278"/>
    <w:rsid w:val="78641AE7"/>
    <w:rsid w:val="78DB50B6"/>
    <w:rsid w:val="792203D2"/>
    <w:rsid w:val="796B37DB"/>
    <w:rsid w:val="79700B07"/>
    <w:rsid w:val="79A4194C"/>
    <w:rsid w:val="79A63C5D"/>
    <w:rsid w:val="79D044EF"/>
    <w:rsid w:val="79D35D8D"/>
    <w:rsid w:val="7A036672"/>
    <w:rsid w:val="7A295EAC"/>
    <w:rsid w:val="7A652A10"/>
    <w:rsid w:val="7A6C0233"/>
    <w:rsid w:val="7A8377B3"/>
    <w:rsid w:val="7A907BD8"/>
    <w:rsid w:val="7AA0745F"/>
    <w:rsid w:val="7AA31C03"/>
    <w:rsid w:val="7B31720F"/>
    <w:rsid w:val="7B7D4202"/>
    <w:rsid w:val="7B8E6410"/>
    <w:rsid w:val="7BA969B8"/>
    <w:rsid w:val="7BBA0112"/>
    <w:rsid w:val="7BC260B9"/>
    <w:rsid w:val="7BF55794"/>
    <w:rsid w:val="7BFD3327"/>
    <w:rsid w:val="7C10151B"/>
    <w:rsid w:val="7C352D2F"/>
    <w:rsid w:val="7CBC48B5"/>
    <w:rsid w:val="7CCE44CD"/>
    <w:rsid w:val="7CD442F6"/>
    <w:rsid w:val="7CE16A13"/>
    <w:rsid w:val="7D394F24"/>
    <w:rsid w:val="7D985324"/>
    <w:rsid w:val="7DB07499"/>
    <w:rsid w:val="7DE87A97"/>
    <w:rsid w:val="7DF03E38"/>
    <w:rsid w:val="7E0D4209"/>
    <w:rsid w:val="7E17093E"/>
    <w:rsid w:val="7E19327F"/>
    <w:rsid w:val="7E1963C6"/>
    <w:rsid w:val="7E450682"/>
    <w:rsid w:val="7EE71262"/>
    <w:rsid w:val="7F375BB9"/>
    <w:rsid w:val="7F7F2FCD"/>
    <w:rsid w:val="7F9164CE"/>
    <w:rsid w:val="7F97069D"/>
    <w:rsid w:val="7F98293E"/>
    <w:rsid w:val="7FC64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next w:val="4"/>
    <w:qFormat/>
    <w:uiPriority w:val="0"/>
    <w:rPr>
      <w:rFonts w:ascii="宋体" w:hAnsi="Courier New" w:cs="Courier New"/>
      <w:szCs w:val="21"/>
    </w:rPr>
  </w:style>
  <w:style w:type="paragraph" w:styleId="4">
    <w:name w:val="index 9"/>
    <w:basedOn w:val="1"/>
    <w:next w:val="1"/>
    <w:qFormat/>
    <w:uiPriority w:val="0"/>
    <w:pPr>
      <w:ind w:left="3360"/>
    </w:pPr>
    <w:rPr>
      <w:rFonts w:ascii="Times New Roman" w:hAnsi="Times New Roman" w:eastAsia="宋体" w:cs="等线"/>
      <w:szCs w:val="21"/>
    </w:rPr>
  </w:style>
  <w:style w:type="paragraph" w:styleId="5">
    <w:name w:val="footer"/>
    <w:basedOn w:val="1"/>
    <w:qFormat/>
    <w:uiPriority w:val="0"/>
    <w:pPr>
      <w:tabs>
        <w:tab w:val="center" w:pos="4153"/>
        <w:tab w:val="right" w:pos="8306"/>
      </w:tabs>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paragraph" w:styleId="10">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1">
    <w:name w:val="正文首行缩进 21"/>
    <w:basedOn w:val="1"/>
    <w:qFormat/>
    <w:uiPriority w:val="0"/>
    <w:pPr>
      <w:ind w:left="420" w:leftChars="200" w:firstLine="210"/>
    </w:pPr>
  </w:style>
  <w:style w:type="paragraph" w:customStyle="1" w:styleId="12">
    <w:name w:val="Body Text First Indent 2"/>
    <w:basedOn w:val="1"/>
    <w:qFormat/>
    <w:uiPriority w:val="0"/>
    <w:pPr>
      <w:widowControl w:val="0"/>
      <w:adjustRightInd/>
      <w:snapToGrid/>
      <w:spacing w:after="0"/>
      <w:ind w:left="420" w:leftChars="200" w:firstLine="210"/>
      <w:jc w:val="both"/>
    </w:pPr>
    <w:rPr>
      <w:rFonts w:ascii="Times New Roman" w:hAnsi="Times New Roman" w:eastAsia="宋体"/>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8317</Words>
  <Characters>340</Characters>
  <Lines>2</Lines>
  <Paragraphs>17</Paragraphs>
  <TotalTime>15</TotalTime>
  <ScaleCrop>false</ScaleCrop>
  <LinksUpToDate>false</LinksUpToDate>
  <CharactersWithSpaces>8640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2023-11-01T07:16:00Z</dcterms:created>
  <dc:creator>admin</dc:creator>
  <cp:lastModifiedBy>天天晴朗</cp:lastModifiedBy>
  <cp:lastPrinted>2023-12-12T01:40:00Z</cp:lastPrinted>
  <dcterms:modified xsi:type="dcterms:W3CDTF">2023-12-26T09:05:29Z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6FDD07CFB5C9456486D6AAD8727A9776_12</vt:lpwstr>
  </property>
</Properties>
</file>